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27A" w:rsidRDefault="00C5727A" w:rsidP="007343D6">
      <w:pPr>
        <w:pStyle w:val="Nadpis1"/>
        <w:spacing w:before="0"/>
        <w:rPr>
          <w:color w:val="auto"/>
        </w:rPr>
      </w:pPr>
    </w:p>
    <w:p w:rsidR="007343D6" w:rsidRPr="00FC679B" w:rsidRDefault="007343D6" w:rsidP="007343D6">
      <w:pPr>
        <w:pStyle w:val="Nadpis1"/>
        <w:spacing w:before="0"/>
        <w:rPr>
          <w:color w:val="auto"/>
        </w:rPr>
      </w:pPr>
      <w:r w:rsidRPr="00FC679B">
        <w:rPr>
          <w:color w:val="auto"/>
        </w:rPr>
        <w:t>Kritéria pro výběr akcí</w:t>
      </w:r>
      <w:r w:rsidR="00083FED" w:rsidRPr="00FC679B">
        <w:rPr>
          <w:color w:val="auto"/>
        </w:rPr>
        <w:t xml:space="preserve"> </w:t>
      </w:r>
    </w:p>
    <w:p w:rsidR="007343D6" w:rsidRPr="00FC679B" w:rsidRDefault="00AE3CD2" w:rsidP="007343D6">
      <w:pPr>
        <w:pStyle w:val="Nadpis1"/>
        <w:spacing w:before="0"/>
        <w:rPr>
          <w:color w:val="auto"/>
        </w:rPr>
      </w:pPr>
      <w:r>
        <w:rPr>
          <w:color w:val="auto"/>
        </w:rPr>
        <w:t>MPSV - 0</w:t>
      </w:r>
      <w:r w:rsidR="008268B4">
        <w:rPr>
          <w:color w:val="auto"/>
        </w:rPr>
        <w:t>6</w:t>
      </w:r>
      <w:r w:rsidR="007343D6" w:rsidRPr="00FC679B">
        <w:rPr>
          <w:color w:val="auto"/>
        </w:rPr>
        <w:t xml:space="preserve"> výzva </w:t>
      </w:r>
      <w:r w:rsidR="001423FC">
        <w:rPr>
          <w:color w:val="auto"/>
        </w:rPr>
        <w:t xml:space="preserve">Cíl 4 Podpora mobility program </w:t>
      </w:r>
      <w:r w:rsidR="007343D6" w:rsidRPr="00FC679B">
        <w:rPr>
          <w:color w:val="auto"/>
        </w:rPr>
        <w:t>013 310 Rozvoj a obnova materiálně technické základny</w:t>
      </w:r>
    </w:p>
    <w:p w:rsidR="00272745" w:rsidRDefault="00272745" w:rsidP="00272745">
      <w:pPr>
        <w:pStyle w:val="Nadpis2"/>
        <w:rPr>
          <w:b/>
          <w:color w:val="auto"/>
          <w:sz w:val="28"/>
          <w:szCs w:val="28"/>
        </w:rPr>
      </w:pPr>
    </w:p>
    <w:p w:rsidR="000B6C0A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</w:t>
      </w:r>
      <w:r w:rsidR="001A445B" w:rsidRPr="00272745">
        <w:rPr>
          <w:b/>
          <w:color w:val="auto"/>
          <w:sz w:val="28"/>
          <w:szCs w:val="28"/>
        </w:rPr>
        <w:t>věcná</w:t>
      </w:r>
    </w:p>
    <w:p w:rsidR="000B6C0A" w:rsidRPr="006A0FF3" w:rsidRDefault="00350716" w:rsidP="000B6C0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Žádost je</w:t>
      </w:r>
      <w:r w:rsidR="000B6C0A" w:rsidRPr="006A0FF3">
        <w:rPr>
          <w:rFonts w:ascii="Arial" w:hAnsi="Arial" w:cs="Arial"/>
          <w:b/>
          <w:bCs/>
          <w:sz w:val="18"/>
          <w:szCs w:val="18"/>
        </w:rPr>
        <w:t xml:space="preserve"> </w:t>
      </w:r>
      <w:r w:rsidR="002234D6">
        <w:rPr>
          <w:rFonts w:ascii="Arial" w:hAnsi="Arial" w:cs="Arial"/>
          <w:b/>
          <w:bCs/>
          <w:sz w:val="18"/>
          <w:szCs w:val="18"/>
        </w:rPr>
        <w:t>p</w:t>
      </w:r>
      <w:r w:rsidR="00AF3D11">
        <w:rPr>
          <w:rFonts w:ascii="Arial" w:hAnsi="Arial" w:cs="Arial"/>
          <w:b/>
          <w:bCs/>
          <w:sz w:val="18"/>
          <w:szCs w:val="18"/>
        </w:rPr>
        <w:t>odána ve lhůtě stanovené výzvou.</w:t>
      </w:r>
    </w:p>
    <w:p w:rsidR="000B6C0A" w:rsidRPr="006A0FF3" w:rsidRDefault="000B6C0A" w:rsidP="000B6C0A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A0FF3">
        <w:t xml:space="preserve">ANO – </w:t>
      </w:r>
      <w:r w:rsidR="002234D6">
        <w:t>žádost</w:t>
      </w:r>
      <w:r w:rsidRPr="006A0FF3">
        <w:t xml:space="preserve"> je </w:t>
      </w:r>
      <w:r w:rsidR="002234D6">
        <w:t>podána ve lhůtě stanovené výzvou</w:t>
      </w:r>
    </w:p>
    <w:p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</w:t>
      </w:r>
      <w:r w:rsidR="002234D6">
        <w:t>žádost</w:t>
      </w:r>
      <w:r w:rsidRPr="006A0FF3">
        <w:t xml:space="preserve"> není </w:t>
      </w:r>
      <w:r w:rsidR="002234D6">
        <w:t>podána ve lhůtě stanovené výzvou</w:t>
      </w:r>
      <w:r w:rsidRPr="006A0FF3">
        <w:t xml:space="preserve">                </w:t>
      </w:r>
    </w:p>
    <w:p w:rsidR="000B6C0A" w:rsidRPr="006A0FF3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2234D6" w:rsidRPr="006A0FF3" w:rsidRDefault="002234D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 w:rsidRPr="006A0FF3">
        <w:rPr>
          <w:rFonts w:ascii="Arial" w:hAnsi="Arial" w:cs="Arial"/>
          <w:b/>
          <w:bCs/>
          <w:sz w:val="18"/>
          <w:szCs w:val="18"/>
        </w:rPr>
        <w:t xml:space="preserve">Žadatel splňuje definici oprávněného </w:t>
      </w:r>
      <w:r>
        <w:rPr>
          <w:rFonts w:ascii="Arial" w:hAnsi="Arial" w:cs="Arial"/>
          <w:b/>
          <w:bCs/>
          <w:sz w:val="18"/>
          <w:szCs w:val="18"/>
        </w:rPr>
        <w:t>žadatele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ANO – žadatel splňuje definici oprávněného </w:t>
      </w:r>
      <w:r>
        <w:t>žadatele uvedeného ve výzvě</w:t>
      </w:r>
      <w:r w:rsidRPr="006A0FF3">
        <w:t xml:space="preserve"> </w:t>
      </w:r>
    </w:p>
    <w:p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 xml:space="preserve">NE – žadatel nesplňuje definici oprávněného </w:t>
      </w:r>
      <w:r>
        <w:t>žadatele uvedeného ve výzvě</w:t>
      </w:r>
    </w:p>
    <w:p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2234D6" w:rsidRPr="006A0FF3" w:rsidRDefault="00350716" w:rsidP="002234D6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 xml:space="preserve">rojekt </w:t>
      </w:r>
      <w:r>
        <w:rPr>
          <w:rFonts w:ascii="Arial" w:hAnsi="Arial" w:cs="Arial"/>
          <w:b/>
          <w:bCs/>
          <w:sz w:val="18"/>
          <w:szCs w:val="18"/>
        </w:rPr>
        <w:t xml:space="preserve">je 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svým zaměřením v souladu s</w:t>
      </w:r>
      <w:r w:rsidR="00763CD9">
        <w:rPr>
          <w:rFonts w:ascii="Arial" w:hAnsi="Arial" w:cs="Arial"/>
          <w:b/>
          <w:bCs/>
          <w:sz w:val="18"/>
          <w:szCs w:val="18"/>
        </w:rPr>
        <w:t> </w:t>
      </w:r>
      <w:r w:rsidR="002234D6" w:rsidRPr="006A0FF3">
        <w:rPr>
          <w:rFonts w:ascii="Arial" w:hAnsi="Arial" w:cs="Arial"/>
          <w:b/>
          <w:bCs/>
          <w:sz w:val="18"/>
          <w:szCs w:val="18"/>
        </w:rPr>
        <w:t>cílem</w:t>
      </w:r>
      <w:r w:rsidR="00763CD9">
        <w:rPr>
          <w:rFonts w:ascii="Arial" w:hAnsi="Arial" w:cs="Arial"/>
          <w:b/>
          <w:bCs/>
          <w:sz w:val="18"/>
          <w:szCs w:val="18"/>
        </w:rPr>
        <w:t xml:space="preserve"> 4</w:t>
      </w:r>
      <w:r w:rsidR="00AF3D11">
        <w:rPr>
          <w:rFonts w:ascii="Arial" w:hAnsi="Arial" w:cs="Arial"/>
          <w:b/>
          <w:bCs/>
          <w:sz w:val="18"/>
          <w:szCs w:val="18"/>
        </w:rPr>
        <w:t>.</w:t>
      </w:r>
    </w:p>
    <w:p w:rsidR="002234D6" w:rsidRPr="006A0FF3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ANO – Projekt je v souladu s</w:t>
      </w:r>
      <w:r w:rsidR="00763CD9">
        <w:t> </w:t>
      </w:r>
      <w:r w:rsidR="00D43667">
        <w:t>cílem</w:t>
      </w:r>
      <w:r w:rsidR="00763CD9">
        <w:t xml:space="preserve"> 4</w:t>
      </w:r>
      <w:r w:rsidRPr="006A0FF3">
        <w:t xml:space="preserve"> a podporovanými aktivitami výzvy </w:t>
      </w:r>
    </w:p>
    <w:p w:rsidR="002234D6" w:rsidRDefault="002234D6" w:rsidP="002234D6">
      <w:pPr>
        <w:pStyle w:val="Odstavecseseznamem"/>
        <w:autoSpaceDE w:val="0"/>
        <w:autoSpaceDN w:val="0"/>
        <w:adjustRightInd w:val="0"/>
        <w:jc w:val="both"/>
      </w:pPr>
      <w:r w:rsidRPr="006A0FF3">
        <w:t>NE – Projekt není v souladu s</w:t>
      </w:r>
      <w:r w:rsidR="00763CD9">
        <w:t> </w:t>
      </w:r>
      <w:r w:rsidR="00D43667">
        <w:t>cílem</w:t>
      </w:r>
      <w:r w:rsidR="00763CD9">
        <w:t xml:space="preserve"> 4</w:t>
      </w:r>
      <w:r w:rsidRPr="006A0FF3">
        <w:t xml:space="preserve"> a podporovanými aktivitami výzvy</w:t>
      </w:r>
    </w:p>
    <w:p w:rsidR="00A66178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:rsidR="00A66178" w:rsidRPr="00E429D8" w:rsidRDefault="00A66178" w:rsidP="00A6617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Žádost o dotaci je podána v předepsané formě (IS EDS+ datová schránka)</w:t>
      </w:r>
      <w:r w:rsidR="00AF3D11">
        <w:rPr>
          <w:b/>
        </w:rPr>
        <w:t>.</w:t>
      </w:r>
      <w:r w:rsidRPr="00E429D8">
        <w:rPr>
          <w:b/>
        </w:rPr>
        <w:tab/>
      </w:r>
    </w:p>
    <w:p w:rsidR="00A66178" w:rsidRPr="00E429D8" w:rsidRDefault="00A66178" w:rsidP="00A66178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– žádost o dotaci je podána v předepsané formě (IS EDS+ datová schránka) </w:t>
      </w:r>
    </w:p>
    <w:p w:rsidR="00A66178" w:rsidRDefault="00A66178" w:rsidP="00A66178">
      <w:pPr>
        <w:pStyle w:val="Odstavecseseznamem"/>
        <w:autoSpaceDE w:val="0"/>
        <w:autoSpaceDN w:val="0"/>
        <w:adjustRightInd w:val="0"/>
        <w:jc w:val="both"/>
      </w:pPr>
      <w:proofErr w:type="gramStart"/>
      <w:r w:rsidRPr="00E429D8">
        <w:t>NE - žádost</w:t>
      </w:r>
      <w:proofErr w:type="gramEnd"/>
      <w:r w:rsidRPr="00E429D8">
        <w:t xml:space="preserve"> o dotaci není podána v předepsané formě (IS EDS+ datová schránka)</w:t>
      </w:r>
    </w:p>
    <w:p w:rsidR="0028518A" w:rsidRDefault="0028518A" w:rsidP="00A66178">
      <w:pPr>
        <w:pStyle w:val="Odstavecseseznamem"/>
        <w:autoSpaceDE w:val="0"/>
        <w:autoSpaceDN w:val="0"/>
        <w:adjustRightInd w:val="0"/>
        <w:jc w:val="both"/>
      </w:pPr>
    </w:p>
    <w:p w:rsidR="0028518A" w:rsidRDefault="0028518A" w:rsidP="00115686">
      <w:pPr>
        <w:pStyle w:val="Odstavecseseznamem"/>
        <w:autoSpaceDE w:val="0"/>
        <w:autoSpaceDN w:val="0"/>
        <w:adjustRightInd w:val="0"/>
        <w:jc w:val="both"/>
        <w:rPr>
          <w:b/>
        </w:rPr>
      </w:pPr>
      <w:r w:rsidRPr="00BC547A">
        <w:rPr>
          <w:b/>
        </w:rPr>
        <w:t>Čas doru</w:t>
      </w:r>
      <w:r w:rsidR="00AF3D11">
        <w:rPr>
          <w:b/>
        </w:rPr>
        <w:t>čení žádosti do datové schránky.</w:t>
      </w:r>
    </w:p>
    <w:p w:rsidR="00115686" w:rsidRPr="00115686" w:rsidRDefault="00115686" w:rsidP="00115686">
      <w:pPr>
        <w:pStyle w:val="Odstavecseseznamem"/>
        <w:autoSpaceDE w:val="0"/>
        <w:autoSpaceDN w:val="0"/>
        <w:adjustRightInd w:val="0"/>
        <w:jc w:val="both"/>
      </w:pPr>
      <w:r w:rsidRPr="00115686">
        <w:t xml:space="preserve">V případě rovnosti bodů </w:t>
      </w:r>
      <w:r>
        <w:t xml:space="preserve">po provedení všech stupňů hodnocení může být datum a čas podání žádosti pomocným kritériem pro sestavení seznamu podpořených žádostí. </w:t>
      </w:r>
      <w:r w:rsidRPr="00115686">
        <w:t xml:space="preserve"> </w:t>
      </w:r>
    </w:p>
    <w:p w:rsidR="00A66178" w:rsidRPr="00BC547A" w:rsidRDefault="00A66178" w:rsidP="002234D6">
      <w:pPr>
        <w:pStyle w:val="Odstavecseseznamem"/>
        <w:autoSpaceDE w:val="0"/>
        <w:autoSpaceDN w:val="0"/>
        <w:adjustRightInd w:val="0"/>
        <w:jc w:val="both"/>
      </w:pPr>
    </w:p>
    <w:p w:rsidR="002234D6" w:rsidRDefault="002234D6" w:rsidP="002234D6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0B6C0A" w:rsidRDefault="000B6C0A" w:rsidP="000B6C0A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1A445B" w:rsidRPr="00272745" w:rsidRDefault="001A445B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>Kritéria formální</w:t>
      </w:r>
    </w:p>
    <w:p w:rsidR="002B1252" w:rsidRPr="00A25E56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Žádost je</w:t>
      </w:r>
      <w:r w:rsidR="002B1252" w:rsidRPr="00A25E56">
        <w:rPr>
          <w:b/>
        </w:rPr>
        <w:t xml:space="preserve"> podepsán</w:t>
      </w:r>
      <w:r w:rsidR="00AF3D11">
        <w:rPr>
          <w:b/>
        </w:rPr>
        <w:t>a oprávněným zástupcem žadatele.</w:t>
      </w:r>
    </w:p>
    <w:p w:rsidR="002B1252" w:rsidRPr="00823779" w:rsidRDefault="002B1252" w:rsidP="002B1252">
      <w:pPr>
        <w:pStyle w:val="Odstavecseseznamem"/>
        <w:autoSpaceDE w:val="0"/>
        <w:autoSpaceDN w:val="0"/>
        <w:adjustRightInd w:val="0"/>
        <w:jc w:val="both"/>
      </w:pPr>
      <w:r w:rsidRPr="00823779">
        <w:t xml:space="preserve">ANO – žádost je podepsána statutárním zástupcem nebo pověřeným zástupcem žadatele </w:t>
      </w:r>
    </w:p>
    <w:p w:rsidR="002B1252" w:rsidRDefault="002B1252" w:rsidP="002B1252">
      <w:pPr>
        <w:pStyle w:val="Odstavecseseznamem"/>
        <w:autoSpaceDE w:val="0"/>
        <w:autoSpaceDN w:val="0"/>
        <w:adjustRightInd w:val="0"/>
        <w:jc w:val="both"/>
      </w:pPr>
      <w:proofErr w:type="gramStart"/>
      <w:r w:rsidRPr="00823779">
        <w:t>NE</w:t>
      </w:r>
      <w:r>
        <w:t xml:space="preserve">- </w:t>
      </w:r>
      <w:r w:rsidRPr="00823779">
        <w:t>žádost</w:t>
      </w:r>
      <w:proofErr w:type="gramEnd"/>
      <w:r w:rsidRPr="00823779">
        <w:t xml:space="preserve"> </w:t>
      </w:r>
      <w:r>
        <w:t>není</w:t>
      </w:r>
      <w:r w:rsidRPr="00823779">
        <w:t xml:space="preserve"> podepsána statutárním zástupcem nebo pověřeným zástupcem žadatele</w:t>
      </w:r>
    </w:p>
    <w:p w:rsidR="002B1252" w:rsidRDefault="002B1252" w:rsidP="002B1252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25E56" w:rsidRPr="00E429D8" w:rsidRDefault="00350716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E429D8">
        <w:rPr>
          <w:b/>
        </w:rPr>
        <w:t>Ž</w:t>
      </w:r>
      <w:r w:rsidR="00A25E56" w:rsidRPr="00E429D8">
        <w:rPr>
          <w:b/>
        </w:rPr>
        <w:t xml:space="preserve">ádost </w:t>
      </w:r>
      <w:r w:rsidR="00F763E1" w:rsidRPr="00E429D8">
        <w:rPr>
          <w:b/>
        </w:rPr>
        <w:t>obsah</w:t>
      </w:r>
      <w:r w:rsidR="00AF3D11">
        <w:rPr>
          <w:b/>
        </w:rPr>
        <w:t>uje přílohu Prohlášení žadatele.</w:t>
      </w:r>
    </w:p>
    <w:p w:rsidR="001A445B" w:rsidRPr="00E429D8" w:rsidRDefault="00A25E56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 xml:space="preserve">ANO </w:t>
      </w:r>
    </w:p>
    <w:p w:rsidR="00F763E1" w:rsidRDefault="00F763E1" w:rsidP="00F763E1">
      <w:pPr>
        <w:pStyle w:val="Odstavecseseznamem"/>
        <w:autoSpaceDE w:val="0"/>
        <w:autoSpaceDN w:val="0"/>
        <w:adjustRightInd w:val="0"/>
        <w:jc w:val="both"/>
      </w:pPr>
      <w:r w:rsidRPr="00E429D8">
        <w:t>Ne</w:t>
      </w:r>
    </w:p>
    <w:p w:rsidR="006363C1" w:rsidRDefault="006363C1" w:rsidP="00F763E1">
      <w:pPr>
        <w:pStyle w:val="Odstavecseseznamem"/>
        <w:autoSpaceDE w:val="0"/>
        <w:autoSpaceDN w:val="0"/>
        <w:adjustRightInd w:val="0"/>
        <w:jc w:val="both"/>
      </w:pP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</w:t>
      </w:r>
      <w:r w:rsidR="00947C29" w:rsidRPr="001A5581">
        <w:rPr>
          <w:b/>
        </w:rPr>
        <w:t>á</w:t>
      </w:r>
      <w:r w:rsidRPr="001A5581">
        <w:rPr>
          <w:b/>
        </w:rPr>
        <w:t>dost obsahuje přílohu Rozhodnutí o registraci poskytovatele sociálních služeb dle zákona č. 108/2006 Sb., o sociálních službách, ve znění pozdějších předpisů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Potvrzení o souladu akce se střednědobým plánem rozvoje sociálních služeb kraje</w:t>
      </w:r>
    </w:p>
    <w:p w:rsidR="001A445B" w:rsidRPr="001A5581" w:rsidRDefault="001A445B" w:rsidP="001A445B">
      <w:pPr>
        <w:pStyle w:val="Odstavecseseznamem"/>
        <w:autoSpaceDE w:val="0"/>
        <w:autoSpaceDN w:val="0"/>
        <w:adjustRightInd w:val="0"/>
        <w:jc w:val="both"/>
      </w:pPr>
      <w:r w:rsidRPr="001A5581">
        <w:t>ANO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obsahuje přílohu investičn</w:t>
      </w:r>
      <w:r w:rsidR="00AF3D11">
        <w:rPr>
          <w:b/>
        </w:rPr>
        <w:t>í záměr (zpracovaný dle osnovy).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lastRenderedPageBreak/>
        <w:t>ANO</w:t>
      </w:r>
    </w:p>
    <w:p w:rsidR="00C5727A" w:rsidRDefault="001A445B" w:rsidP="001A445B">
      <w:pPr>
        <w:pStyle w:val="Odstavecseseznamem"/>
        <w:autoSpaceDE w:val="0"/>
        <w:autoSpaceDN w:val="0"/>
        <w:adjustRightInd w:val="0"/>
        <w:jc w:val="both"/>
        <w:sectPr w:rsidR="00C5727A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NE</w:t>
      </w:r>
    </w:p>
    <w:p w:rsidR="001A445B" w:rsidRPr="001A5581" w:rsidRDefault="001A445B" w:rsidP="00A66178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</w:rPr>
      </w:pPr>
      <w:r w:rsidRPr="001A5581">
        <w:rPr>
          <w:b/>
        </w:rPr>
        <w:t>Žádost obsahu</w:t>
      </w:r>
      <w:r w:rsidR="00AF3D11">
        <w:rPr>
          <w:b/>
        </w:rPr>
        <w:t>je přílohu indikativní rozpočet.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ANO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  <w:r>
        <w:t>NE</w:t>
      </w:r>
    </w:p>
    <w:p w:rsidR="00823F1C" w:rsidRDefault="00823F1C" w:rsidP="001A445B">
      <w:pPr>
        <w:pStyle w:val="Odstavecseseznamem"/>
        <w:autoSpaceDE w:val="0"/>
        <w:autoSpaceDN w:val="0"/>
        <w:adjustRightInd w:val="0"/>
        <w:jc w:val="both"/>
      </w:pPr>
    </w:p>
    <w:p w:rsidR="00823F1C" w:rsidRPr="00823F1C" w:rsidRDefault="00823F1C" w:rsidP="00823F1C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823F1C">
        <w:rPr>
          <w:rFonts w:ascii="Arial" w:hAnsi="Arial" w:cs="Arial"/>
          <w:b/>
          <w:bCs/>
          <w:color w:val="000000"/>
          <w:sz w:val="18"/>
          <w:szCs w:val="18"/>
        </w:rPr>
        <w:t>Poskytovatel soci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álních služeb je zařazen v síti.</w:t>
      </w:r>
    </w:p>
    <w:p w:rsidR="00823F1C" w:rsidRPr="00093E48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093E48">
        <w:rPr>
          <w:rFonts w:asciiTheme="minorHAnsi" w:hAnsiTheme="minorHAnsi" w:cstheme="minorBidi"/>
          <w:color w:val="auto"/>
          <w:sz w:val="22"/>
          <w:szCs w:val="22"/>
        </w:rPr>
        <w:t xml:space="preserve">ANO </w:t>
      </w:r>
    </w:p>
    <w:p w:rsidR="00823F1C" w:rsidRDefault="00823F1C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NE </w:t>
      </w:r>
    </w:p>
    <w:p w:rsidR="00AA1D5B" w:rsidRPr="00093E48" w:rsidRDefault="00AA1D5B" w:rsidP="00823F1C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A51D66" w:rsidRPr="00272745" w:rsidRDefault="00A51D66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>Kritéria technicko-ekonomická</w:t>
      </w:r>
      <w:r w:rsidR="00C90B95" w:rsidRPr="00272745">
        <w:rPr>
          <w:b/>
          <w:color w:val="auto"/>
          <w:sz w:val="28"/>
          <w:szCs w:val="28"/>
        </w:rPr>
        <w:t xml:space="preserve"> </w:t>
      </w:r>
    </w:p>
    <w:p w:rsidR="00A51D66" w:rsidRPr="00A51D66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Připravenost</w:t>
      </w:r>
      <w:r w:rsidR="00AF3D11">
        <w:rPr>
          <w:b/>
        </w:rPr>
        <w:t xml:space="preserve"> akce.</w:t>
      </w:r>
    </w:p>
    <w:p w:rsidR="00A51D66" w:rsidRDefault="001A5581" w:rsidP="00AA4C50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>
        <w:t>Zpracován p</w:t>
      </w:r>
      <w:r w:rsidR="00780C34">
        <w:t>ouze i</w:t>
      </w:r>
      <w:r w:rsidR="00A51D66" w:rsidRPr="00A51D66">
        <w:t xml:space="preserve">nvestiční záměr - 0 bodů </w:t>
      </w:r>
    </w:p>
    <w:p w:rsidR="00BE4413" w:rsidRPr="00A51D66" w:rsidRDefault="00BE4413" w:rsidP="00AA4C50">
      <w:pPr>
        <w:autoSpaceDE w:val="0"/>
        <w:autoSpaceDN w:val="0"/>
        <w:adjustRightInd w:val="0"/>
        <w:spacing w:after="0" w:line="240" w:lineRule="auto"/>
        <w:ind w:left="372" w:firstLine="708"/>
        <w:jc w:val="both"/>
      </w:pPr>
    </w:p>
    <w:p w:rsidR="00F37F1C" w:rsidRDefault="00A51D66" w:rsidP="00C649A8">
      <w:pPr>
        <w:pStyle w:val="Odstavecseseznamem"/>
        <w:numPr>
          <w:ilvl w:val="0"/>
          <w:numId w:val="15"/>
        </w:numPr>
        <w:jc w:val="both"/>
      </w:pPr>
      <w:r w:rsidRPr="00A51D66">
        <w:t xml:space="preserve">Akce </w:t>
      </w:r>
      <w:r w:rsidR="00780C34">
        <w:t>v souladu s</w:t>
      </w:r>
      <w:r w:rsidR="005A4921">
        <w:t xml:space="preserve"> ust. </w:t>
      </w:r>
      <w:r w:rsidRPr="00A51D66">
        <w:t>§ 79 a 103 zákona č.183/2006 Sb., o územním plánování a stavebním řádu (stavební zákon), ve znění pozdějších předpisů - 10 bodů</w:t>
      </w:r>
    </w:p>
    <w:p w:rsidR="00BE4413" w:rsidRDefault="00BE4413" w:rsidP="00AA4C50">
      <w:pPr>
        <w:spacing w:after="0" w:line="240" w:lineRule="auto"/>
        <w:jc w:val="both"/>
      </w:pPr>
    </w:p>
    <w:p w:rsidR="00F37F1C" w:rsidRDefault="00F37F1C" w:rsidP="00AA4C5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 w:rsidRPr="00F37F1C">
        <w:rPr>
          <w:rFonts w:asciiTheme="minorHAnsi" w:hAnsiTheme="minorHAnsi"/>
        </w:rPr>
        <w:t>Územní rozhodnutí</w:t>
      </w:r>
      <w:r>
        <w:rPr>
          <w:rFonts w:asciiTheme="minorHAnsi" w:hAnsiTheme="minorHAnsi"/>
        </w:rPr>
        <w:t>/</w:t>
      </w:r>
      <w:r w:rsidRPr="00F37F1C">
        <w:rPr>
          <w:rFonts w:asciiTheme="minorHAnsi" w:hAnsiTheme="minorHAnsi"/>
        </w:rPr>
        <w:t xml:space="preserve"> územní souhlas</w:t>
      </w:r>
      <w:r>
        <w:rPr>
          <w:rFonts w:asciiTheme="minorHAnsi" w:hAnsiTheme="minorHAnsi"/>
        </w:rPr>
        <w:t>- 10 bodů</w:t>
      </w:r>
    </w:p>
    <w:p w:rsidR="003018E1" w:rsidRDefault="003018E1" w:rsidP="00AA4C50">
      <w:pPr>
        <w:pStyle w:val="Odstavecseseznamem"/>
        <w:jc w:val="both"/>
        <w:rPr>
          <w:rFonts w:asciiTheme="minorHAnsi" w:hAnsiTheme="minorHAnsi"/>
        </w:rPr>
      </w:pPr>
    </w:p>
    <w:p w:rsidR="00F37F1C" w:rsidRPr="00F37F1C" w:rsidRDefault="00F37F1C" w:rsidP="00AA4C50">
      <w:pPr>
        <w:pStyle w:val="Odstavecseseznamem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Stavební povolení/ohlášení -15 bodů</w:t>
      </w:r>
    </w:p>
    <w:p w:rsidR="00A51D66" w:rsidRDefault="00A51D66" w:rsidP="00AA4C50">
      <w:pPr>
        <w:spacing w:after="0" w:line="240" w:lineRule="auto"/>
        <w:jc w:val="both"/>
      </w:pPr>
      <w:r w:rsidRPr="00A51D66">
        <w:t xml:space="preserve"> </w:t>
      </w:r>
    </w:p>
    <w:p w:rsidR="00A51D66" w:rsidRPr="00AA4C50" w:rsidRDefault="00780C34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:rsidR="001A445B" w:rsidRDefault="00B63841" w:rsidP="001A445B">
      <w:pPr>
        <w:autoSpaceDE w:val="0"/>
        <w:autoSpaceDN w:val="0"/>
        <w:adjustRightInd w:val="0"/>
        <w:ind w:firstLine="708"/>
        <w:jc w:val="both"/>
      </w:pPr>
      <w:r w:rsidRPr="00AF6535">
        <w:t xml:space="preserve">Zpřístupnění budov odstraněním bariér vstupů do budov, včetně úprav vstupních otvorů </w:t>
      </w:r>
      <w:r w:rsidR="008410F4">
        <w:t xml:space="preserve">- </w:t>
      </w:r>
      <w:r w:rsidRPr="00AA4C50">
        <w:t xml:space="preserve">5 </w:t>
      </w:r>
    </w:p>
    <w:p w:rsidR="00B63841" w:rsidRPr="00AA4C50" w:rsidRDefault="00B63841" w:rsidP="001A445B">
      <w:pPr>
        <w:autoSpaceDE w:val="0"/>
        <w:autoSpaceDN w:val="0"/>
        <w:adjustRightInd w:val="0"/>
        <w:ind w:firstLine="708"/>
        <w:jc w:val="both"/>
      </w:pPr>
      <w:r w:rsidRPr="00AA4C50">
        <w:t>bodů</w:t>
      </w:r>
    </w:p>
    <w:p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:rsidR="001A445B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Vytváření podmínek v budovách i vně umožňující horizontální i vertikální bezbariérový pohyb </w:t>
      </w:r>
    </w:p>
    <w:p w:rsidR="001A445B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zdravotně postižených osob prostřednictvím stavebních úprav, instalací výtahů, plošin, </w:t>
      </w:r>
    </w:p>
    <w:p w:rsidR="00B63841" w:rsidRPr="008410F4" w:rsidRDefault="00B63841" w:rsidP="001A5581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B63841">
        <w:t xml:space="preserve">nájezdových ramp, které usnadňují překonávání výškových rozdílů </w:t>
      </w:r>
      <w:r w:rsidR="000D022C" w:rsidRPr="00AA4C50">
        <w:t>- 5 bodů</w:t>
      </w:r>
    </w:p>
    <w:p w:rsidR="008410F4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="00AF3D11">
        <w:rPr>
          <w:b/>
        </w:rPr>
        <w:t> naplnění cílů.</w:t>
      </w:r>
    </w:p>
    <w:p w:rsidR="000D022C" w:rsidRPr="008410F4" w:rsidRDefault="000D022C" w:rsidP="001A445B">
      <w:pPr>
        <w:pStyle w:val="Odstavecseseznamem"/>
        <w:autoSpaceDE w:val="0"/>
        <w:autoSpaceDN w:val="0"/>
        <w:adjustRightInd w:val="0"/>
        <w:jc w:val="both"/>
      </w:pPr>
      <w:r w:rsidRPr="00AF6535">
        <w:t>Realizace bezbariérových úprav hygienického zázemí</w:t>
      </w:r>
      <w:r>
        <w:t xml:space="preserve"> – </w:t>
      </w:r>
      <w:r w:rsidRPr="00AA4C50">
        <w:t>5 bodů</w:t>
      </w:r>
    </w:p>
    <w:p w:rsidR="008410F4" w:rsidRDefault="008410F4" w:rsidP="00AA4C50">
      <w:pPr>
        <w:pStyle w:val="Odstavecseseznamem"/>
        <w:autoSpaceDE w:val="0"/>
        <w:autoSpaceDN w:val="0"/>
        <w:adjustRightInd w:val="0"/>
        <w:ind w:left="1800"/>
        <w:jc w:val="both"/>
      </w:pPr>
    </w:p>
    <w:p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Pr="00AA4C50">
        <w:rPr>
          <w:b/>
        </w:rPr>
        <w:t> na</w:t>
      </w:r>
      <w:r w:rsidR="00AF3D11">
        <w:rPr>
          <w:b/>
        </w:rPr>
        <w:t>plnění cílů.</w:t>
      </w:r>
      <w:r w:rsidRPr="00AA4C50">
        <w:rPr>
          <w:b/>
        </w:rPr>
        <w:t xml:space="preserve"> </w:t>
      </w:r>
    </w:p>
    <w:p w:rsidR="000D022C" w:rsidRDefault="000D022C" w:rsidP="001A445B">
      <w:pPr>
        <w:pStyle w:val="Odstavecseseznamem"/>
        <w:autoSpaceDE w:val="0"/>
        <w:autoSpaceDN w:val="0"/>
        <w:adjustRightInd w:val="0"/>
        <w:jc w:val="both"/>
      </w:pPr>
      <w:r w:rsidRPr="00AF6535">
        <w:t>Usnadnění pohybu tělesně postižených osob mezi budovami v uzavřeném areálu zařízení řešením venkovních úprav, které odstraní výškové rozdíly a fyzické překážky na</w:t>
      </w:r>
      <w:r>
        <w:t xml:space="preserve"> </w:t>
      </w:r>
      <w:r w:rsidRPr="00AF6535">
        <w:t xml:space="preserve">komunikacích a současně povedou k bezpečnosti komunikací </w:t>
      </w:r>
      <w:r>
        <w:t xml:space="preserve">– </w:t>
      </w:r>
      <w:r w:rsidRPr="00AA4C50">
        <w:t>5 bodů</w:t>
      </w:r>
    </w:p>
    <w:p w:rsidR="001A445B" w:rsidRDefault="001A445B" w:rsidP="001A445B">
      <w:pPr>
        <w:pStyle w:val="Odstavecseseznamem"/>
        <w:autoSpaceDE w:val="0"/>
        <w:autoSpaceDN w:val="0"/>
        <w:adjustRightInd w:val="0"/>
        <w:jc w:val="both"/>
      </w:pPr>
    </w:p>
    <w:p w:rsidR="001A445B" w:rsidRPr="00AA4C50" w:rsidRDefault="001A445B" w:rsidP="00823F1C">
      <w:pPr>
        <w:pStyle w:val="Odstavecseseznamem"/>
        <w:numPr>
          <w:ilvl w:val="0"/>
          <w:numId w:val="25"/>
        </w:numPr>
        <w:jc w:val="both"/>
        <w:rPr>
          <w:b/>
        </w:rPr>
      </w:pPr>
      <w:r>
        <w:rPr>
          <w:b/>
        </w:rPr>
        <w:t>Rozsah</w:t>
      </w:r>
      <w:r w:rsidRPr="00AA4C50">
        <w:rPr>
          <w:b/>
        </w:rPr>
        <w:t> napln</w:t>
      </w:r>
      <w:r w:rsidR="00AF3D11">
        <w:rPr>
          <w:b/>
        </w:rPr>
        <w:t>ění cílů.</w:t>
      </w:r>
    </w:p>
    <w:p w:rsidR="00947F51" w:rsidRPr="001A5581" w:rsidRDefault="00836F19" w:rsidP="001A445B">
      <w:pPr>
        <w:pStyle w:val="Odstavecseseznamem"/>
        <w:autoSpaceDE w:val="0"/>
        <w:autoSpaceDN w:val="0"/>
        <w:adjustRightInd w:val="0"/>
        <w:jc w:val="both"/>
      </w:pPr>
      <w:r w:rsidRPr="00AA4C50">
        <w:t xml:space="preserve"> </w:t>
      </w:r>
      <w:r w:rsidR="008410F4" w:rsidRPr="00AA4C50">
        <w:t xml:space="preserve">Projekt byl podpořen v rámci </w:t>
      </w:r>
      <w:r w:rsidR="00947F51" w:rsidRPr="00AA4C50">
        <w:t>Národního rozvojového programu mobility pro</w:t>
      </w:r>
      <w:r w:rsidR="00947F51">
        <w:rPr>
          <w:iCs/>
        </w:rPr>
        <w:t xml:space="preserve"> všechny</w:t>
      </w:r>
      <w:r w:rsidR="00947F51">
        <w:t xml:space="preserve"> – </w:t>
      </w:r>
      <w:r w:rsidR="00CD744A" w:rsidRPr="001A5581">
        <w:t>4</w:t>
      </w:r>
      <w:r w:rsidR="00947F51" w:rsidRPr="001A5581">
        <w:t>0 bodů</w:t>
      </w:r>
    </w:p>
    <w:p w:rsidR="007817F0" w:rsidRPr="0092667A" w:rsidRDefault="007817F0" w:rsidP="007817F0">
      <w:pPr>
        <w:pStyle w:val="Odstavecseseznamem"/>
        <w:autoSpaceDE w:val="0"/>
        <w:autoSpaceDN w:val="0"/>
        <w:adjustRightInd w:val="0"/>
        <w:ind w:left="1080"/>
        <w:jc w:val="both"/>
        <w:rPr>
          <w:rFonts w:asciiTheme="minorHAnsi" w:hAnsiTheme="minorHAnsi"/>
          <w:lang w:val="en-US"/>
        </w:rPr>
      </w:pPr>
    </w:p>
    <w:p w:rsidR="007817F0" w:rsidRDefault="00780C34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Z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 xml:space="preserve">pracováno </w:t>
      </w:r>
      <w:r w:rsidR="005A4921">
        <w:rPr>
          <w:rFonts w:ascii="Arial" w:hAnsi="Arial" w:cs="Arial"/>
          <w:b/>
          <w:bCs/>
          <w:color w:val="000000"/>
          <w:sz w:val="18"/>
          <w:szCs w:val="18"/>
        </w:rPr>
        <w:t xml:space="preserve">je 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>schéma bezbariérového pohybu po budově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a </w:t>
      </w:r>
      <w:r w:rsidR="005A4921">
        <w:rPr>
          <w:rFonts w:ascii="Arial" w:hAnsi="Arial" w:cs="Arial"/>
          <w:b/>
          <w:bCs/>
          <w:color w:val="000000"/>
          <w:sz w:val="18"/>
          <w:szCs w:val="18"/>
        </w:rPr>
        <w:t xml:space="preserve">jsou </w:t>
      </w:r>
      <w:r>
        <w:rPr>
          <w:rFonts w:ascii="Arial" w:hAnsi="Arial" w:cs="Arial"/>
          <w:b/>
          <w:bCs/>
          <w:color w:val="000000"/>
          <w:sz w:val="18"/>
          <w:szCs w:val="18"/>
        </w:rPr>
        <w:t>navržená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7817F0">
        <w:rPr>
          <w:rFonts w:ascii="Arial" w:hAnsi="Arial" w:cs="Arial"/>
          <w:b/>
          <w:bCs/>
          <w:color w:val="000000"/>
          <w:sz w:val="18"/>
          <w:szCs w:val="18"/>
        </w:rPr>
        <w:t xml:space="preserve">příslušná 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>opatření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7817F0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C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elkové řešení problému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bezbariérového pohybu po budově -</w:t>
      </w:r>
      <w:r w:rsidRPr="00794C9F">
        <w:rPr>
          <w:rFonts w:asciiTheme="minorHAnsi" w:hAnsiTheme="minorHAnsi" w:cstheme="minorBidi"/>
          <w:color w:val="auto"/>
          <w:sz w:val="22"/>
          <w:szCs w:val="22"/>
        </w:rPr>
        <w:t>10 bodů</w:t>
      </w:r>
    </w:p>
    <w:p w:rsidR="007817F0" w:rsidRPr="00794C9F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 xml:space="preserve">ílčí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řešení 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problém</w:t>
      </w:r>
      <w:r>
        <w:rPr>
          <w:rFonts w:asciiTheme="minorHAnsi" w:hAnsiTheme="minorHAnsi" w:cstheme="minorBidi"/>
          <w:color w:val="auto"/>
          <w:sz w:val="22"/>
          <w:szCs w:val="22"/>
        </w:rPr>
        <w:t>u, na který je požadována dotace -5</w:t>
      </w:r>
      <w:r w:rsidRPr="00794C9F">
        <w:rPr>
          <w:rFonts w:asciiTheme="minorHAnsi" w:hAnsiTheme="minorHAnsi" w:cstheme="minorBidi"/>
          <w:color w:val="auto"/>
          <w:sz w:val="22"/>
          <w:szCs w:val="22"/>
        </w:rPr>
        <w:t xml:space="preserve"> bodů</w:t>
      </w:r>
    </w:p>
    <w:p w:rsidR="007817F0" w:rsidRPr="0092667A" w:rsidRDefault="007817F0" w:rsidP="007817F0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817F0" w:rsidRDefault="005A4921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Projekt</w:t>
      </w:r>
      <w:r w:rsidR="0006351D">
        <w:rPr>
          <w:rFonts w:ascii="Arial" w:hAnsi="Arial" w:cs="Arial"/>
          <w:b/>
          <w:bCs/>
          <w:color w:val="000000"/>
          <w:sz w:val="18"/>
          <w:szCs w:val="18"/>
        </w:rPr>
        <w:t xml:space="preserve">ová žádost </w:t>
      </w:r>
      <w:r>
        <w:rPr>
          <w:rFonts w:ascii="Arial" w:hAnsi="Arial" w:cs="Arial"/>
          <w:b/>
          <w:bCs/>
          <w:color w:val="000000"/>
          <w:sz w:val="18"/>
          <w:szCs w:val="18"/>
        </w:rPr>
        <w:t>řeší</w:t>
      </w:r>
      <w:r w:rsidR="007817F0" w:rsidRPr="0092667A">
        <w:rPr>
          <w:rFonts w:ascii="Arial" w:hAnsi="Arial" w:cs="Arial"/>
          <w:b/>
          <w:bCs/>
          <w:color w:val="000000"/>
          <w:sz w:val="18"/>
          <w:szCs w:val="18"/>
        </w:rPr>
        <w:t xml:space="preserve"> komplexně odstranění bariér</w:t>
      </w:r>
      <w:r w:rsidR="00AF3D11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:rsidR="007817F0" w:rsidRPr="00794C9F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K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omplexní úpravy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 celé budovy - 10 bodů </w:t>
      </w:r>
    </w:p>
    <w:p w:rsidR="007817F0" w:rsidRDefault="005A4921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D</w:t>
      </w:r>
      <w:r w:rsidR="007817F0" w:rsidRPr="00794C9F">
        <w:rPr>
          <w:rFonts w:asciiTheme="minorHAnsi" w:hAnsiTheme="minorHAnsi" w:cstheme="minorBidi"/>
          <w:color w:val="auto"/>
          <w:sz w:val="22"/>
          <w:szCs w:val="22"/>
        </w:rPr>
        <w:t>ílčí úpravy</w:t>
      </w:r>
      <w:r>
        <w:rPr>
          <w:rFonts w:asciiTheme="minorHAnsi" w:hAnsiTheme="minorHAnsi" w:cstheme="minorBidi"/>
          <w:color w:val="auto"/>
          <w:sz w:val="22"/>
          <w:szCs w:val="22"/>
        </w:rPr>
        <w:t>, na které je žádána dotace – 5 bodů</w:t>
      </w:r>
    </w:p>
    <w:p w:rsidR="007817F0" w:rsidRDefault="007817F0" w:rsidP="007817F0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:rsidR="007817F0" w:rsidRDefault="007817F0" w:rsidP="00823F1C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  <w:rPr>
          <w:b/>
        </w:rPr>
      </w:pPr>
      <w:r w:rsidRPr="00A51D66">
        <w:rPr>
          <w:b/>
        </w:rPr>
        <w:lastRenderedPageBreak/>
        <w:t>Projekt</w:t>
      </w:r>
      <w:r w:rsidR="0006351D">
        <w:rPr>
          <w:b/>
        </w:rPr>
        <w:t>ová žádost</w:t>
      </w:r>
      <w:r w:rsidRPr="00A51D66">
        <w:rPr>
          <w:b/>
        </w:rPr>
        <w:t xml:space="preserve"> respektuje limity způsobilý</w:t>
      </w:r>
      <w:r>
        <w:rPr>
          <w:b/>
        </w:rPr>
        <w:t>ch výdajů, pokud jsou stanoveny</w:t>
      </w:r>
      <w:r w:rsidR="005A4921">
        <w:rPr>
          <w:b/>
        </w:rPr>
        <w:t xml:space="preserve"> „3</w:t>
      </w:r>
      <w:r w:rsidR="00D940DD">
        <w:rPr>
          <w:b/>
        </w:rPr>
        <w:t xml:space="preserve"> </w:t>
      </w:r>
      <w:r w:rsidR="005A4921">
        <w:rPr>
          <w:b/>
        </w:rPr>
        <w:t>E“</w:t>
      </w:r>
      <w:r w:rsidR="00AF3D11">
        <w:rPr>
          <w:b/>
        </w:rPr>
        <w:t>.</w:t>
      </w:r>
    </w:p>
    <w:p w:rsidR="007817F0" w:rsidRPr="00994039" w:rsidRDefault="007817F0" w:rsidP="007817F0">
      <w:pPr>
        <w:pStyle w:val="Odstavecseseznamem"/>
        <w:autoSpaceDE w:val="0"/>
        <w:autoSpaceDN w:val="0"/>
        <w:adjustRightInd w:val="0"/>
        <w:jc w:val="both"/>
      </w:pPr>
      <w:r w:rsidRPr="00994039">
        <w:t>ANO</w:t>
      </w:r>
      <w:r>
        <w:t xml:space="preserve"> -</w:t>
      </w:r>
      <w:r w:rsidRPr="00994039">
        <w:t xml:space="preserve"> 15 bodů – projekt respektuje limity způsobilých výdajů</w:t>
      </w:r>
    </w:p>
    <w:p w:rsidR="007817F0" w:rsidRDefault="007817F0" w:rsidP="007817F0">
      <w:pPr>
        <w:pStyle w:val="Odstavecseseznamem"/>
        <w:autoSpaceDE w:val="0"/>
        <w:autoSpaceDN w:val="0"/>
        <w:adjustRightInd w:val="0"/>
        <w:jc w:val="both"/>
      </w:pPr>
      <w:r w:rsidRPr="00994039">
        <w:t xml:space="preserve">NE </w:t>
      </w:r>
      <w:r>
        <w:t>- 5</w:t>
      </w:r>
      <w:r w:rsidRPr="00994039">
        <w:t xml:space="preserve"> bodů – projekt nerespektuje limity způsobilých výdajů </w:t>
      </w:r>
    </w:p>
    <w:p w:rsidR="00F62021" w:rsidRDefault="00F62021" w:rsidP="007817F0">
      <w:pPr>
        <w:pStyle w:val="Odstavecseseznamem"/>
        <w:autoSpaceDE w:val="0"/>
        <w:autoSpaceDN w:val="0"/>
        <w:adjustRightInd w:val="0"/>
        <w:jc w:val="both"/>
      </w:pPr>
    </w:p>
    <w:p w:rsidR="001A5581" w:rsidRDefault="001A5581" w:rsidP="007817F0">
      <w:pPr>
        <w:pStyle w:val="Odstavecseseznamem"/>
        <w:autoSpaceDE w:val="0"/>
        <w:autoSpaceDN w:val="0"/>
        <w:adjustRightInd w:val="0"/>
        <w:jc w:val="both"/>
      </w:pPr>
    </w:p>
    <w:p w:rsidR="0006351D" w:rsidRPr="00272745" w:rsidRDefault="0006351D" w:rsidP="00272745">
      <w:pPr>
        <w:pStyle w:val="Nadpis2"/>
        <w:rPr>
          <w:b/>
          <w:color w:val="auto"/>
          <w:sz w:val="28"/>
          <w:szCs w:val="28"/>
        </w:rPr>
      </w:pPr>
      <w:r w:rsidRPr="00272745">
        <w:rPr>
          <w:b/>
          <w:color w:val="auto"/>
          <w:sz w:val="28"/>
          <w:szCs w:val="28"/>
        </w:rPr>
        <w:t xml:space="preserve">Kritéria sociální </w:t>
      </w:r>
    </w:p>
    <w:p w:rsidR="006F1388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 w:rsidRPr="006F1388">
        <w:rPr>
          <w:b/>
        </w:rPr>
        <w:t>Specifická skupina</w:t>
      </w:r>
    </w:p>
    <w:p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poruchou autistického spektra </w:t>
      </w:r>
      <w:r w:rsidR="004C173E">
        <w:t xml:space="preserve">- </w:t>
      </w:r>
      <w:r w:rsidRPr="006363C1">
        <w:t>10 bodů</w:t>
      </w:r>
    </w:p>
    <w:p w:rsidR="006F1388" w:rsidRPr="006363C1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neurodegenerativními poruchami </w:t>
      </w:r>
      <w:r w:rsidR="004C173E">
        <w:t xml:space="preserve">- </w:t>
      </w:r>
      <w:r w:rsidRPr="006363C1">
        <w:t>10 bodů</w:t>
      </w:r>
    </w:p>
    <w:p w:rsidR="006F1388" w:rsidRDefault="006F1388" w:rsidP="006F1388">
      <w:pPr>
        <w:pStyle w:val="Odstavecseseznamem"/>
        <w:autoSpaceDE w:val="0"/>
        <w:autoSpaceDN w:val="0"/>
        <w:adjustRightInd w:val="0"/>
        <w:jc w:val="both"/>
      </w:pPr>
      <w:r w:rsidRPr="006363C1">
        <w:t xml:space="preserve">Osoby s alkoholovými demencemi </w:t>
      </w:r>
      <w:r w:rsidR="004C173E">
        <w:t xml:space="preserve">- </w:t>
      </w:r>
      <w:r w:rsidRPr="006363C1">
        <w:t>10 bodů</w:t>
      </w:r>
    </w:p>
    <w:p w:rsidR="00D17633" w:rsidRPr="006363C1" w:rsidRDefault="00D17633" w:rsidP="006F1388">
      <w:pPr>
        <w:pStyle w:val="Odstavecseseznamem"/>
        <w:autoSpaceDE w:val="0"/>
        <w:autoSpaceDN w:val="0"/>
        <w:adjustRightInd w:val="0"/>
        <w:jc w:val="both"/>
      </w:pPr>
      <w:r>
        <w:t>Osoby nevyléčitelně nemocné v terminálním stadiu nemoci - 10</w:t>
      </w:r>
    </w:p>
    <w:p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:rsidR="000D022C" w:rsidRDefault="006F1388" w:rsidP="006F1388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Kapacita sociální služby</w:t>
      </w:r>
    </w:p>
    <w:p w:rsidR="00936AE4" w:rsidRPr="006363C1" w:rsidRDefault="007F2D03" w:rsidP="00936AE4">
      <w:pPr>
        <w:pStyle w:val="Odstavecseseznamem"/>
        <w:spacing w:after="160" w:line="259" w:lineRule="auto"/>
        <w:contextualSpacing/>
      </w:pPr>
      <w:sdt>
        <w:sdtPr>
          <w:id w:val="43540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 xml:space="preserve">1–18 klientů </w:t>
      </w:r>
      <w:r w:rsidR="00936AE4" w:rsidRPr="006363C1">
        <w:tab/>
      </w:r>
      <w:r w:rsidR="00936AE4" w:rsidRPr="006363C1">
        <w:tab/>
      </w:r>
      <w:r w:rsidR="006F1D31">
        <w:t xml:space="preserve">             </w:t>
      </w:r>
      <w:r w:rsidR="00936AE4" w:rsidRPr="006363C1">
        <w:t>5 bodů</w:t>
      </w:r>
    </w:p>
    <w:p w:rsidR="00936AE4" w:rsidRPr="006363C1" w:rsidRDefault="007F2D03" w:rsidP="00936AE4">
      <w:pPr>
        <w:ind w:firstLine="708"/>
        <w:contextualSpacing/>
      </w:pPr>
      <w:sdt>
        <w:sdtPr>
          <w:id w:val="-11770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19–40 klientů</w:t>
      </w:r>
      <w:r w:rsidR="00936AE4" w:rsidRPr="006363C1">
        <w:tab/>
      </w:r>
      <w:r w:rsidR="00936AE4" w:rsidRPr="006363C1">
        <w:tab/>
        <w:t>4 body</w:t>
      </w:r>
    </w:p>
    <w:p w:rsidR="00936AE4" w:rsidRPr="006363C1" w:rsidRDefault="007F2D03" w:rsidP="00936AE4">
      <w:pPr>
        <w:pStyle w:val="Odstavecseseznamem"/>
        <w:spacing w:after="160" w:line="259" w:lineRule="auto"/>
        <w:contextualSpacing/>
      </w:pPr>
      <w:sdt>
        <w:sdtPr>
          <w:id w:val="-31872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41–60 klientů</w:t>
      </w:r>
      <w:r w:rsidR="00936AE4" w:rsidRPr="006363C1">
        <w:tab/>
      </w:r>
      <w:r w:rsidR="00936AE4" w:rsidRPr="006363C1">
        <w:tab/>
        <w:t>3 body</w:t>
      </w:r>
    </w:p>
    <w:p w:rsidR="00936AE4" w:rsidRPr="006363C1" w:rsidRDefault="007F2D03" w:rsidP="00936AE4">
      <w:pPr>
        <w:pStyle w:val="Odstavecseseznamem"/>
        <w:spacing w:after="160" w:line="259" w:lineRule="auto"/>
        <w:contextualSpacing/>
      </w:pPr>
      <w:sdt>
        <w:sdtPr>
          <w:id w:val="150779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>61–100 klientů</w:t>
      </w:r>
      <w:r w:rsidR="00936AE4" w:rsidRPr="006363C1">
        <w:tab/>
        <w:t xml:space="preserve">              2 body</w:t>
      </w:r>
    </w:p>
    <w:p w:rsidR="00936AE4" w:rsidRPr="006363C1" w:rsidRDefault="007F2D03" w:rsidP="00936AE4">
      <w:pPr>
        <w:pStyle w:val="Odstavecseseznamem"/>
        <w:spacing w:after="160" w:line="259" w:lineRule="auto"/>
        <w:contextualSpacing/>
      </w:pPr>
      <w:sdt>
        <w:sdtPr>
          <w:id w:val="77744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6AE4" w:rsidRPr="006363C1">
            <w:rPr>
              <w:rFonts w:ascii="MS Gothic" w:eastAsia="MS Gothic" w:hAnsi="MS Gothic" w:hint="eastAsia"/>
            </w:rPr>
            <w:t>☐</w:t>
          </w:r>
        </w:sdtContent>
      </w:sdt>
      <w:r w:rsidR="00936AE4" w:rsidRPr="006363C1">
        <w:t xml:space="preserve">101 a více </w:t>
      </w:r>
      <w:r w:rsidR="00936AE4" w:rsidRPr="006363C1">
        <w:tab/>
      </w:r>
      <w:r w:rsidR="00936AE4" w:rsidRPr="006363C1">
        <w:tab/>
        <w:t xml:space="preserve">              0 bodů </w:t>
      </w:r>
    </w:p>
    <w:p w:rsidR="006F1388" w:rsidRDefault="006F1388" w:rsidP="006F1388">
      <w:pPr>
        <w:pStyle w:val="Odstavecseseznamem"/>
        <w:autoSpaceDE w:val="0"/>
        <w:autoSpaceDN w:val="0"/>
        <w:adjustRightInd w:val="0"/>
        <w:jc w:val="both"/>
        <w:rPr>
          <w:b/>
        </w:rPr>
      </w:pPr>
    </w:p>
    <w:p w:rsidR="006363C1" w:rsidRDefault="006363C1" w:rsidP="006363C1">
      <w:pPr>
        <w:pStyle w:val="Odstavecseseznamem"/>
        <w:numPr>
          <w:ilvl w:val="0"/>
          <w:numId w:val="27"/>
        </w:num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Inovativnost sociální služby</w:t>
      </w:r>
    </w:p>
    <w:p w:rsidR="006363C1" w:rsidRDefault="006363C1" w:rsidP="006363C1">
      <w:pPr>
        <w:pStyle w:val="Odstavecseseznamem"/>
        <w:autoSpaceDE w:val="0"/>
        <w:autoSpaceDN w:val="0"/>
        <w:adjustRightInd w:val="0"/>
        <w:jc w:val="both"/>
      </w:pPr>
      <w:r w:rsidRPr="006363C1">
        <w:t>Ano</w:t>
      </w:r>
      <w:r>
        <w:t xml:space="preserve"> </w:t>
      </w:r>
      <w:r w:rsidR="006511ED">
        <w:t>3</w:t>
      </w:r>
      <w:r>
        <w:t xml:space="preserve">0% uživatelů sociální </w:t>
      </w:r>
      <w:proofErr w:type="gramStart"/>
      <w:r>
        <w:t xml:space="preserve">služby </w:t>
      </w:r>
      <w:r w:rsidRPr="006363C1">
        <w:t xml:space="preserve"> –</w:t>
      </w:r>
      <w:proofErr w:type="gramEnd"/>
      <w:r w:rsidRPr="006363C1">
        <w:t xml:space="preserve"> 5 bodů</w:t>
      </w:r>
    </w:p>
    <w:p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:rsidR="00AF3D1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p w:rsidR="00AF3D11" w:rsidRPr="00301B9C" w:rsidRDefault="00D972B0" w:rsidP="00AF3D11">
      <w:pPr>
        <w:rPr>
          <w:b/>
          <w:u w:val="single"/>
        </w:rPr>
      </w:pPr>
      <w:r>
        <w:rPr>
          <w:b/>
          <w:u w:val="single"/>
        </w:rPr>
        <w:t xml:space="preserve">Metodika </w:t>
      </w:r>
      <w:r w:rsidR="00AA1D5B">
        <w:rPr>
          <w:b/>
          <w:u w:val="single"/>
        </w:rPr>
        <w:t xml:space="preserve">hodnocení </w:t>
      </w:r>
      <w:r>
        <w:rPr>
          <w:b/>
          <w:u w:val="single"/>
        </w:rPr>
        <w:t>sociálních kritérií</w:t>
      </w:r>
    </w:p>
    <w:p w:rsidR="00AF3D11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301B9C">
        <w:rPr>
          <w:b/>
          <w:u w:val="single"/>
        </w:rPr>
        <w:t>Specifická cílová skupina</w:t>
      </w:r>
    </w:p>
    <w:p w:rsidR="00AF3D11" w:rsidRPr="00FB6C95" w:rsidRDefault="00AF3D11" w:rsidP="00AF3D11">
      <w:pPr>
        <w:ind w:left="360"/>
        <w:jc w:val="both"/>
      </w:pPr>
      <w:r w:rsidRPr="00FB6C95">
        <w:t>Sociální služba je zaměřena na</w:t>
      </w:r>
      <w:r>
        <w:t xml:space="preserve"> podporu specifických cílových skupin uvedených níže v bodech A-</w:t>
      </w:r>
      <w:r w:rsidR="006B1E69">
        <w:t>D</w:t>
      </w:r>
      <w:r w:rsidRPr="00FB6C95">
        <w:t>. Specifickou cílovou skupinu je nutné uvést přímo do žádosti. Zpětná kontrola může být učiněna např. z registru poskytovatelů sociálních služeb, kde bude v popisu realizace (povinná příloha</w:t>
      </w:r>
      <w:r>
        <w:t xml:space="preserve"> registrace)</w:t>
      </w:r>
      <w:r w:rsidRPr="00FB6C95">
        <w:t>, uveřejněna i ve veřejné části registru</w:t>
      </w:r>
      <w:r>
        <w:t xml:space="preserve"> sociálních služeb</w:t>
      </w:r>
      <w:r w:rsidRPr="00FB6C95">
        <w:t xml:space="preserve">. </w:t>
      </w:r>
    </w:p>
    <w:p w:rsidR="00AF3D11" w:rsidRPr="00301B9C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301B9C">
        <w:rPr>
          <w:b/>
        </w:rPr>
        <w:t>Osoby s poruchou autistického spektra</w:t>
      </w:r>
    </w:p>
    <w:p w:rsidR="00AF3D11" w:rsidRPr="00683548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</w:pPr>
      <w:r w:rsidRPr="00301B9C">
        <w:rPr>
          <w:b/>
        </w:rPr>
        <w:t xml:space="preserve">Osoby s neurodegenerativními poruchami </w:t>
      </w:r>
      <w:r w:rsidRPr="00683548">
        <w:t>(Alzheimerova choroba (AD) a ostatní demence, Parkinsonova choroba (PD) a poruchy s ní související, Prionové choroby, Onemocnění motoneuronu (MND), Huntingtonova choroba (HD), Spinocerebelární ataxie (SCA), Spinální svalová atrofie (SMA))</w:t>
      </w:r>
    </w:p>
    <w:p w:rsidR="00AF3D11" w:rsidRDefault="00AF3D11" w:rsidP="00AF3D11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>
        <w:rPr>
          <w:b/>
        </w:rPr>
        <w:t>Osoby s alkoholovými demencemi</w:t>
      </w:r>
    </w:p>
    <w:p w:rsidR="00D17633" w:rsidRPr="00D17633" w:rsidRDefault="00D17633" w:rsidP="00D17633">
      <w:pPr>
        <w:pStyle w:val="Odstavecseseznamem"/>
        <w:numPr>
          <w:ilvl w:val="0"/>
          <w:numId w:val="30"/>
        </w:numPr>
        <w:spacing w:after="160" w:line="259" w:lineRule="auto"/>
        <w:contextualSpacing/>
        <w:rPr>
          <w:b/>
        </w:rPr>
      </w:pPr>
      <w:r w:rsidRPr="00D17633">
        <w:rPr>
          <w:b/>
        </w:rPr>
        <w:t>Osoby nevyléčitelně nemocné v terminálním stadiu nemoci</w:t>
      </w:r>
    </w:p>
    <w:p w:rsidR="00AF3D11" w:rsidRDefault="00AF3D11" w:rsidP="00AF3D11">
      <w:pPr>
        <w:ind w:left="360"/>
        <w:jc w:val="both"/>
        <w:rPr>
          <w:b/>
        </w:rPr>
      </w:pPr>
      <w:r>
        <w:rPr>
          <w:b/>
        </w:rPr>
        <w:t xml:space="preserve">Bodové ohodnocení bude u všech cílových skupin stejné. V případě, že dochází ke kombinaci cílových skupin, bude přiznáno pouze jedno bodové ohodnocení, resp. body se nesčítají v případě kombinací cílových skupin. </w:t>
      </w:r>
    </w:p>
    <w:p w:rsidR="00AF3D11" w:rsidRPr="00FB6C95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FB6C95">
        <w:rPr>
          <w:b/>
          <w:u w:val="single"/>
        </w:rPr>
        <w:t>Kapacita sociální služby</w:t>
      </w:r>
    </w:p>
    <w:p w:rsidR="00AF3D11" w:rsidRPr="00FB6C95" w:rsidRDefault="00AF3D11" w:rsidP="00AF3D11">
      <w:pPr>
        <w:ind w:left="360"/>
        <w:jc w:val="both"/>
      </w:pPr>
      <w:r w:rsidRPr="00FB6C95">
        <w:t xml:space="preserve">Sociální služby uvedou aktuální nebo plánovanou kapacitu zařízení, na které je žádána investiční dotace. Kontrola bude učiněna skrze registr poskytovatelů sociálních služeb. V případě, že sociální služba má více poboček v rámci jedné registrace, je posuzována kapacita pouze té pobočky, na </w:t>
      </w:r>
      <w:r w:rsidRPr="00FB6C95">
        <w:lastRenderedPageBreak/>
        <w:t xml:space="preserve">kterou je žádána investice. Aktuální nebo plánovanou kapacitu uvede také žadatel přímo do žádosti. </w:t>
      </w:r>
    </w:p>
    <w:p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1–18 klientů </w:t>
      </w:r>
      <w:r>
        <w:rPr>
          <w:b/>
        </w:rPr>
        <w:tab/>
      </w:r>
      <w:r>
        <w:rPr>
          <w:b/>
        </w:rPr>
        <w:tab/>
      </w:r>
    </w:p>
    <w:p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19–40 klientů</w:t>
      </w:r>
      <w:r>
        <w:rPr>
          <w:b/>
        </w:rPr>
        <w:tab/>
      </w:r>
      <w:r>
        <w:rPr>
          <w:b/>
        </w:rPr>
        <w:tab/>
      </w:r>
    </w:p>
    <w:p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41–60 klientů</w:t>
      </w:r>
      <w:r>
        <w:rPr>
          <w:b/>
        </w:rPr>
        <w:tab/>
      </w:r>
      <w:r>
        <w:rPr>
          <w:b/>
        </w:rPr>
        <w:tab/>
      </w:r>
    </w:p>
    <w:p w:rsidR="00AF3D11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>61–</w:t>
      </w:r>
      <w:bookmarkStart w:id="0" w:name="_GoBack"/>
      <w:bookmarkEnd w:id="0"/>
      <w:r>
        <w:rPr>
          <w:b/>
        </w:rPr>
        <w:t>100 klientů</w:t>
      </w:r>
      <w:r>
        <w:rPr>
          <w:b/>
        </w:rPr>
        <w:tab/>
      </w:r>
    </w:p>
    <w:p w:rsidR="00AA1D5B" w:rsidRDefault="00AF3D11" w:rsidP="00AF3D11">
      <w:pPr>
        <w:pStyle w:val="Odstavecseseznamem"/>
        <w:numPr>
          <w:ilvl w:val="0"/>
          <w:numId w:val="28"/>
        </w:numPr>
        <w:spacing w:after="160" w:line="259" w:lineRule="auto"/>
        <w:contextualSpacing/>
        <w:rPr>
          <w:b/>
        </w:rPr>
      </w:pPr>
      <w:r>
        <w:rPr>
          <w:b/>
        </w:rPr>
        <w:t xml:space="preserve">101 a více </w:t>
      </w:r>
    </w:p>
    <w:p w:rsidR="00AF3D11" w:rsidRDefault="00AF3D11" w:rsidP="00AA1D5B">
      <w:pPr>
        <w:pStyle w:val="Odstavecseseznamem"/>
        <w:spacing w:after="160" w:line="259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AF3D11" w:rsidRPr="00FB6C95" w:rsidRDefault="00AF3D11" w:rsidP="00AF3D11">
      <w:pPr>
        <w:pStyle w:val="Odstavecseseznamem"/>
        <w:numPr>
          <w:ilvl w:val="0"/>
          <w:numId w:val="29"/>
        </w:numPr>
        <w:spacing w:after="160" w:line="259" w:lineRule="auto"/>
        <w:contextualSpacing/>
        <w:rPr>
          <w:b/>
          <w:u w:val="single"/>
        </w:rPr>
      </w:pPr>
      <w:r w:rsidRPr="00FB6C95">
        <w:rPr>
          <w:b/>
          <w:u w:val="single"/>
        </w:rPr>
        <w:t>Inovativnost sociální služby</w:t>
      </w:r>
    </w:p>
    <w:p w:rsidR="00AF3D11" w:rsidRDefault="00AF3D11" w:rsidP="00AF3D11">
      <w:pPr>
        <w:ind w:left="360"/>
        <w:jc w:val="both"/>
      </w:pPr>
      <w:r w:rsidRPr="00FB6C95">
        <w:t>Sociální služba může získat bodové ohodnocení v případě, že v žádosti popíše</w:t>
      </w:r>
      <w:r>
        <w:t>,</w:t>
      </w:r>
      <w:r w:rsidR="007576E0">
        <w:t xml:space="preserve"> které</w:t>
      </w:r>
      <w:r w:rsidRPr="00FB6C95">
        <w:t xml:space="preserve"> asistivní technologie budou v rámci poskytování sociální služby</w:t>
      </w:r>
      <w:r>
        <w:t xml:space="preserve"> a jak budou užity v běžném provozu</w:t>
      </w:r>
      <w:r w:rsidR="007576E0">
        <w:t>, jaký způsobem budou využívány</w:t>
      </w:r>
      <w:r w:rsidRPr="00FB6C95">
        <w:t>.</w:t>
      </w:r>
      <w:r>
        <w:t xml:space="preserve"> Bodové ohodnocení bude poskytnuto v případě, že asistivní technologie jsou určeny alespoň pro </w:t>
      </w:r>
      <w:r w:rsidR="008506B4" w:rsidRPr="006511ED">
        <w:t>3</w:t>
      </w:r>
      <w:r w:rsidRPr="006511ED">
        <w:t xml:space="preserve">0 % uživatelů </w:t>
      </w:r>
      <w:r>
        <w:t xml:space="preserve">sociální služby. </w:t>
      </w:r>
    </w:p>
    <w:p w:rsidR="00250401" w:rsidRPr="00250401" w:rsidRDefault="00250401" w:rsidP="00AF3D11">
      <w:pPr>
        <w:ind w:left="360"/>
        <w:jc w:val="both"/>
        <w:rPr>
          <w:b/>
        </w:rPr>
      </w:pPr>
      <w:r w:rsidRPr="00250401">
        <w:rPr>
          <w:b/>
        </w:rPr>
        <w:t>Za splnění inovativnosti 5 bodů.</w:t>
      </w:r>
    </w:p>
    <w:p w:rsidR="004B5728" w:rsidRPr="00D17633" w:rsidRDefault="004B5728" w:rsidP="004B5728">
      <w:pPr>
        <w:pStyle w:val="Nadpis1"/>
        <w:ind w:firstLine="360"/>
        <w:rPr>
          <w:color w:val="auto"/>
          <w:sz w:val="22"/>
          <w:szCs w:val="22"/>
          <w:lang w:val="en-US"/>
        </w:rPr>
      </w:pPr>
      <w:r w:rsidRPr="00D17633">
        <w:rPr>
          <w:color w:val="auto"/>
          <w:sz w:val="22"/>
          <w:szCs w:val="22"/>
          <w:lang w:val="en-US"/>
        </w:rPr>
        <w:t>Asistivní technologie</w:t>
      </w:r>
    </w:p>
    <w:p w:rsidR="004B5728" w:rsidRPr="004B5728" w:rsidRDefault="004B5728" w:rsidP="004B5728">
      <w:pPr>
        <w:pStyle w:val="Normlnweb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572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Asistivní technologie</w:t>
      </w:r>
      <w:r w:rsidRPr="004B57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 znamenají využití moderních technologií, například senzorů, nástrojů, pomůcek, domácích spotřebičů a informačních a komunikačních prostředků, jejichž cílem je usnadnit každodenní život seniorům, zdravotně postiženým a chronicky nemocným lidem </w:t>
      </w:r>
      <w:r w:rsidR="006A1473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</w:r>
      <w:r w:rsidRPr="004B5728">
        <w:rPr>
          <w:rFonts w:asciiTheme="minorHAnsi" w:eastAsiaTheme="minorHAnsi" w:hAnsiTheme="minorHAnsi" w:cstheme="minorBidi"/>
          <w:sz w:val="22"/>
          <w:szCs w:val="22"/>
          <w:lang w:eastAsia="en-US"/>
        </w:rPr>
        <w:t>a zlepšit tak kvalitu jejich života, samostatnost, soběstačnost.</w:t>
      </w:r>
    </w:p>
    <w:p w:rsidR="00797EAB" w:rsidRPr="00D17633" w:rsidRDefault="00797EAB" w:rsidP="00797EAB">
      <w:pPr>
        <w:pStyle w:val="Nadpis1"/>
        <w:ind w:firstLine="360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D17633">
        <w:rPr>
          <w:rFonts w:asciiTheme="minorHAnsi" w:hAnsiTheme="minorHAnsi" w:cstheme="minorHAnsi"/>
          <w:color w:val="auto"/>
          <w:sz w:val="22"/>
          <w:szCs w:val="22"/>
          <w:lang w:val="en-US"/>
        </w:rPr>
        <w:t>Inovativnost</w:t>
      </w:r>
    </w:p>
    <w:p w:rsidR="00797EAB" w:rsidRPr="00D17633" w:rsidRDefault="00797EAB" w:rsidP="00797EAB">
      <w:pPr>
        <w:numPr>
          <w:ilvl w:val="0"/>
          <w:numId w:val="32"/>
        </w:numPr>
        <w:spacing w:after="75" w:line="240" w:lineRule="auto"/>
        <w:ind w:left="870"/>
        <w:rPr>
          <w:rFonts w:eastAsia="Times New Roman" w:cstheme="minorHAnsi"/>
          <w:color w:val="222222"/>
          <w:lang w:eastAsia="cs-CZ"/>
        </w:rPr>
      </w:pPr>
      <w:r w:rsidRPr="00D17633">
        <w:rPr>
          <w:rFonts w:eastAsia="Times New Roman" w:cstheme="minorHAnsi"/>
          <w:color w:val="222222"/>
          <w:lang w:eastAsia="cs-CZ"/>
        </w:rPr>
        <w:t>zlepšovatelství, průkopnictví</w:t>
      </w:r>
    </w:p>
    <w:p w:rsidR="00797EAB" w:rsidRPr="00D17633" w:rsidRDefault="00797EAB" w:rsidP="00797EAB">
      <w:pPr>
        <w:numPr>
          <w:ilvl w:val="0"/>
          <w:numId w:val="32"/>
        </w:numPr>
        <w:spacing w:after="75" w:line="240" w:lineRule="auto"/>
        <w:ind w:left="870"/>
        <w:rPr>
          <w:rFonts w:eastAsia="Times New Roman" w:cstheme="minorHAnsi"/>
          <w:color w:val="222222"/>
          <w:lang w:eastAsia="cs-CZ"/>
        </w:rPr>
      </w:pPr>
      <w:r w:rsidRPr="00D17633">
        <w:rPr>
          <w:rFonts w:eastAsia="Times New Roman" w:cstheme="minorHAnsi"/>
          <w:color w:val="222222"/>
          <w:lang w:eastAsia="cs-CZ"/>
        </w:rPr>
        <w:t>schopnost být inovativní, zavádět něco nového</w:t>
      </w:r>
      <w:r w:rsidR="00D17633">
        <w:rPr>
          <w:rFonts w:eastAsia="Times New Roman" w:cstheme="minorHAnsi"/>
          <w:color w:val="222222"/>
          <w:lang w:eastAsia="cs-CZ"/>
        </w:rPr>
        <w:t xml:space="preserve"> -</w:t>
      </w:r>
      <w:r w:rsidRPr="00D17633">
        <w:rPr>
          <w:rFonts w:eastAsia="Times New Roman" w:cstheme="minorHAnsi"/>
          <w:color w:val="222222"/>
          <w:lang w:eastAsia="cs-CZ"/>
        </w:rPr>
        <w:t xml:space="preserve"> </w:t>
      </w:r>
    </w:p>
    <w:p w:rsidR="00AF3D11" w:rsidRPr="006363C1" w:rsidRDefault="00AF3D11" w:rsidP="006363C1">
      <w:pPr>
        <w:pStyle w:val="Odstavecseseznamem"/>
        <w:autoSpaceDE w:val="0"/>
        <w:autoSpaceDN w:val="0"/>
        <w:adjustRightInd w:val="0"/>
        <w:jc w:val="both"/>
      </w:pPr>
    </w:p>
    <w:sectPr w:rsidR="00AF3D11" w:rsidRPr="006363C1" w:rsidSect="00C5727A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B3B" w:rsidRDefault="00786B3B" w:rsidP="00780C34">
      <w:pPr>
        <w:spacing w:after="0" w:line="240" w:lineRule="auto"/>
      </w:pPr>
      <w:r>
        <w:separator/>
      </w:r>
    </w:p>
  </w:endnote>
  <w:endnote w:type="continuationSeparator" w:id="0">
    <w:p w:rsidR="00786B3B" w:rsidRDefault="00786B3B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3FC" w:rsidRPr="00096C32" w:rsidRDefault="001423FC" w:rsidP="001423FC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Pr="00096C32">
      <w:rPr>
        <w:rFonts w:ascii="Calibri" w:hAnsi="Calibri" w:cs="Calibri"/>
        <w:b/>
        <w:bCs/>
        <w:sz w:val="20"/>
        <w:szCs w:val="20"/>
      </w:rPr>
      <w:t>Datum</w:t>
    </w:r>
    <w:r w:rsidRPr="00096C32">
      <w:rPr>
        <w:rFonts w:ascii="Calibri" w:hAnsi="Calibri" w:cs="Calibri"/>
        <w:bCs/>
        <w:sz w:val="20"/>
        <w:szCs w:val="20"/>
      </w:rPr>
      <w:t xml:space="preserve">: </w:t>
    </w:r>
    <w:sdt>
      <w:sdtPr>
        <w:rPr>
          <w:rFonts w:ascii="Calibri" w:hAnsi="Calibri" w:cs="Calibri"/>
          <w:bCs/>
          <w:sz w:val="20"/>
          <w:szCs w:val="20"/>
        </w:rPr>
        <w:id w:val="-2147340506"/>
        <w:date w:fullDate="2021-01-2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268B4">
          <w:rPr>
            <w:rFonts w:ascii="Calibri" w:hAnsi="Calibri" w:cs="Calibri"/>
            <w:bCs/>
            <w:sz w:val="20"/>
            <w:szCs w:val="20"/>
          </w:rPr>
          <w:t>28.1.2021</w:t>
        </w:r>
      </w:sdtContent>
    </w:sdt>
    <w:r w:rsidRPr="00096C32">
      <w:rPr>
        <w:rFonts w:ascii="Calibri" w:hAnsi="Calibri" w:cs="Calibri"/>
        <w:b/>
        <w:bCs/>
        <w:sz w:val="20"/>
        <w:szCs w:val="20"/>
      </w:rPr>
      <w:tab/>
    </w:r>
    <w:r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Pr="00096C32">
      <w:rPr>
        <w:rFonts w:ascii="Calibri" w:hAnsi="Calibri" w:cs="Calibri"/>
        <w:bCs/>
        <w:sz w:val="20"/>
        <w:szCs w:val="20"/>
      </w:rPr>
      <w:fldChar w:fldCharType="begin"/>
    </w:r>
    <w:r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Pr="00096C32">
      <w:rPr>
        <w:rFonts w:ascii="Calibri" w:hAnsi="Calibri" w:cs="Calibri"/>
        <w:bCs/>
        <w:sz w:val="20"/>
        <w:szCs w:val="20"/>
      </w:rPr>
      <w:fldChar w:fldCharType="separate"/>
    </w:r>
    <w:r w:rsidR="006511ED">
      <w:rPr>
        <w:rFonts w:ascii="Calibri" w:hAnsi="Calibri" w:cs="Calibri"/>
        <w:bCs/>
        <w:noProof/>
        <w:sz w:val="20"/>
        <w:szCs w:val="20"/>
      </w:rPr>
      <w:t>3</w:t>
    </w:r>
    <w:r w:rsidRPr="00096C32">
      <w:rPr>
        <w:rFonts w:ascii="Calibri" w:hAnsi="Calibri" w:cs="Calibri"/>
        <w:bCs/>
        <w:sz w:val="20"/>
        <w:szCs w:val="20"/>
      </w:rPr>
      <w:fldChar w:fldCharType="end"/>
    </w:r>
    <w:r w:rsidRPr="00096C32">
      <w:rPr>
        <w:rFonts w:ascii="Calibri" w:hAnsi="Calibri" w:cs="Calibri"/>
        <w:bCs/>
        <w:sz w:val="20"/>
        <w:szCs w:val="20"/>
      </w:rPr>
      <w:t xml:space="preserve"> z </w:t>
    </w:r>
    <w:r w:rsidRPr="00096C32">
      <w:rPr>
        <w:rFonts w:ascii="Calibri" w:hAnsi="Calibri"/>
        <w:sz w:val="20"/>
        <w:szCs w:val="20"/>
      </w:rPr>
      <w:fldChar w:fldCharType="begin"/>
    </w:r>
    <w:r w:rsidRPr="00096C32">
      <w:rPr>
        <w:sz w:val="20"/>
        <w:szCs w:val="20"/>
      </w:rPr>
      <w:instrText xml:space="preserve"> NUMPAGES  \* Arabic  \* MERGEFORMAT </w:instrText>
    </w:r>
    <w:r w:rsidRPr="00096C32">
      <w:rPr>
        <w:rFonts w:ascii="Calibri" w:hAnsi="Calibri"/>
        <w:sz w:val="20"/>
        <w:szCs w:val="20"/>
      </w:rPr>
      <w:fldChar w:fldCharType="separate"/>
    </w:r>
    <w:r w:rsidR="006511ED" w:rsidRPr="006511ED">
      <w:rPr>
        <w:rFonts w:ascii="Calibri" w:hAnsi="Calibri" w:cs="Calibri"/>
        <w:bCs/>
        <w:noProof/>
        <w:sz w:val="20"/>
        <w:szCs w:val="20"/>
      </w:rPr>
      <w:t>4</w:t>
    </w:r>
    <w:r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:rsidR="001423FC" w:rsidRPr="00096C32" w:rsidRDefault="001423FC" w:rsidP="001423FC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</w:t>
    </w:r>
    <w:r>
      <w:rPr>
        <w:rFonts w:ascii="Calibri" w:hAnsi="Calibri" w:cs="Calibri"/>
        <w:b/>
        <w:bCs/>
        <w:sz w:val="20"/>
        <w:szCs w:val="20"/>
      </w:rPr>
      <w:t>Kriteria_V</w:t>
    </w:r>
    <w:r w:rsidR="008268B4">
      <w:rPr>
        <w:rFonts w:ascii="Calibri" w:hAnsi="Calibri" w:cs="Calibri"/>
        <w:b/>
        <w:bCs/>
        <w:sz w:val="20"/>
        <w:szCs w:val="20"/>
      </w:rPr>
      <w:t>6</w:t>
    </w:r>
    <w:r>
      <w:rPr>
        <w:rFonts w:ascii="Calibri" w:hAnsi="Calibri" w:cs="Calibri"/>
        <w:b/>
        <w:bCs/>
        <w:sz w:val="20"/>
        <w:szCs w:val="20"/>
      </w:rPr>
      <w:t>_P 013310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>
      <w:rPr>
        <w:rFonts w:ascii="Calibri" w:hAnsi="Calibri" w:cs="Calibri"/>
        <w:b/>
        <w:bCs/>
        <w:sz w:val="20"/>
        <w:szCs w:val="20"/>
      </w:rPr>
      <w:t>1</w:t>
    </w:r>
    <w:r w:rsidRPr="00096C32">
      <w:rPr>
        <w:rFonts w:ascii="Calibri" w:hAnsi="Calibri" w:cs="Calibri"/>
        <w:sz w:val="20"/>
        <w:szCs w:val="20"/>
      </w:rPr>
      <w:t xml:space="preserve">  </w:t>
    </w:r>
  </w:p>
  <w:p w:rsidR="001423FC" w:rsidRDefault="001423FC" w:rsidP="001423FC">
    <w:pPr>
      <w:pStyle w:val="Zpat"/>
    </w:pPr>
  </w:p>
  <w:p w:rsidR="001423FC" w:rsidRDefault="001423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B3B" w:rsidRDefault="00786B3B" w:rsidP="00780C34">
      <w:pPr>
        <w:spacing w:after="0" w:line="240" w:lineRule="auto"/>
      </w:pPr>
      <w:r>
        <w:separator/>
      </w:r>
    </w:p>
  </w:footnote>
  <w:footnote w:type="continuationSeparator" w:id="0">
    <w:p w:rsidR="00786B3B" w:rsidRDefault="00786B3B" w:rsidP="0078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2745" w:rsidRPr="0054523A" w:rsidRDefault="00C5727A" w:rsidP="0027274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A9D387A" wp14:editId="2C8C9CA1">
          <wp:simplePos x="0" y="0"/>
          <wp:positionH relativeFrom="column">
            <wp:posOffset>0</wp:posOffset>
          </wp:positionH>
          <wp:positionV relativeFrom="paragraph">
            <wp:posOffset>-257913</wp:posOffset>
          </wp:positionV>
          <wp:extent cx="720000" cy="737749"/>
          <wp:effectExtent l="0" t="0" r="4445" b="5715"/>
          <wp:wrapSquare wrapText="bothSides"/>
          <wp:docPr id="1" name="Obrázek 1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2745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="00272745" w:rsidRPr="0054523A">
      <w:rPr>
        <w:rFonts w:ascii="Calibri" w:hAnsi="Calibri"/>
        <w:b w:val="0"/>
        <w:color w:val="auto"/>
        <w:sz w:val="20"/>
        <w:szCs w:val="20"/>
      </w:rPr>
      <w:tab/>
    </w:r>
  </w:p>
  <w:p w:rsidR="00272745" w:rsidRPr="0054523A" w:rsidRDefault="00272745" w:rsidP="00272745">
    <w:pPr>
      <w:pStyle w:val="Nadpis3"/>
      <w:spacing w:before="0"/>
      <w:rPr>
        <w:rFonts w:ascii="Calibri" w:hAnsi="Calibri"/>
        <w:b w:val="0"/>
        <w:sz w:val="20"/>
        <w:szCs w:val="20"/>
      </w:rPr>
    </w:pPr>
    <w:r w:rsidRPr="0054523A">
      <w:rPr>
        <w:rFonts w:ascii="Calibri" w:hAnsi="Calibri"/>
        <w:b w:val="0"/>
        <w:sz w:val="20"/>
        <w:szCs w:val="20"/>
      </w:rPr>
      <w:t>Rozvoj a obnova materiálně technické základny sociálních služeb</w:t>
    </w:r>
  </w:p>
  <w:p w:rsidR="00272745" w:rsidRDefault="002727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27A" w:rsidRDefault="00C572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99429B"/>
    <w:multiLevelType w:val="hybridMultilevel"/>
    <w:tmpl w:val="9CAE4F6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F54CE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00CC"/>
    <w:multiLevelType w:val="hybridMultilevel"/>
    <w:tmpl w:val="6E08AF06"/>
    <w:lvl w:ilvl="0" w:tplc="AA44A39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A2510"/>
    <w:multiLevelType w:val="hybridMultilevel"/>
    <w:tmpl w:val="9D16C9D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766C8F"/>
    <w:multiLevelType w:val="hybridMultilevel"/>
    <w:tmpl w:val="212E5E72"/>
    <w:lvl w:ilvl="0" w:tplc="6CB48E9A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C116FB"/>
    <w:multiLevelType w:val="hybridMultilevel"/>
    <w:tmpl w:val="A9222CB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25735BD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D73D7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55B82"/>
    <w:multiLevelType w:val="hybridMultilevel"/>
    <w:tmpl w:val="5300B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067B4"/>
    <w:multiLevelType w:val="hybridMultilevel"/>
    <w:tmpl w:val="9C90A86A"/>
    <w:lvl w:ilvl="0" w:tplc="3006D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11139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01D4F"/>
    <w:multiLevelType w:val="hybridMultilevel"/>
    <w:tmpl w:val="24567804"/>
    <w:lvl w:ilvl="0" w:tplc="86D29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1185D"/>
    <w:multiLevelType w:val="hybridMultilevel"/>
    <w:tmpl w:val="B656B0E6"/>
    <w:lvl w:ilvl="0" w:tplc="F3B6321A">
      <w:start w:val="1"/>
      <w:numFmt w:val="bullet"/>
      <w:lvlText w:val="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8A26421"/>
    <w:multiLevelType w:val="hybridMultilevel"/>
    <w:tmpl w:val="472A873E"/>
    <w:lvl w:ilvl="0" w:tplc="D7068AE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9317B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DAE069F"/>
    <w:multiLevelType w:val="hybridMultilevel"/>
    <w:tmpl w:val="638A30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A6C8B"/>
    <w:multiLevelType w:val="hybridMultilevel"/>
    <w:tmpl w:val="4B764204"/>
    <w:lvl w:ilvl="0" w:tplc="040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43781E2A"/>
    <w:multiLevelType w:val="hybridMultilevel"/>
    <w:tmpl w:val="CDFCE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742E2"/>
    <w:multiLevelType w:val="multilevel"/>
    <w:tmpl w:val="572461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495A34ED"/>
    <w:multiLevelType w:val="hybridMultilevel"/>
    <w:tmpl w:val="0AAA6E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12DFA"/>
    <w:multiLevelType w:val="hybridMultilevel"/>
    <w:tmpl w:val="E34EBFAC"/>
    <w:lvl w:ilvl="0" w:tplc="9CF4D3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737032"/>
    <w:multiLevelType w:val="hybridMultilevel"/>
    <w:tmpl w:val="5CAE064A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6AA0731"/>
    <w:multiLevelType w:val="hybridMultilevel"/>
    <w:tmpl w:val="4C90B8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B22F08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256E"/>
    <w:multiLevelType w:val="hybridMultilevel"/>
    <w:tmpl w:val="293E9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440AA3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F53AC"/>
    <w:multiLevelType w:val="hybridMultilevel"/>
    <w:tmpl w:val="F6A0FCB2"/>
    <w:lvl w:ilvl="0" w:tplc="FFBA3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838C0"/>
    <w:multiLevelType w:val="hybridMultilevel"/>
    <w:tmpl w:val="D8D61A84"/>
    <w:lvl w:ilvl="0" w:tplc="75B045BE">
      <w:start w:val="3"/>
      <w:numFmt w:val="bullet"/>
      <w:lvlText w:val=""/>
      <w:lvlJc w:val="left"/>
      <w:pPr>
        <w:ind w:left="1065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79B02849"/>
    <w:multiLevelType w:val="hybridMultilevel"/>
    <w:tmpl w:val="7D9C46F8"/>
    <w:lvl w:ilvl="0" w:tplc="0E44AB42">
      <w:start w:val="3"/>
      <w:numFmt w:val="bullet"/>
      <w:lvlText w:val="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D3675D"/>
    <w:multiLevelType w:val="hybridMultilevel"/>
    <w:tmpl w:val="71D21C96"/>
    <w:lvl w:ilvl="0" w:tplc="C30AD1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293711"/>
    <w:multiLevelType w:val="hybridMultilevel"/>
    <w:tmpl w:val="58509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EF6DE6"/>
    <w:multiLevelType w:val="hybridMultilevel"/>
    <w:tmpl w:val="ADF4F7F6"/>
    <w:lvl w:ilvl="0" w:tplc="08C491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8"/>
  </w:num>
  <w:num w:numId="5">
    <w:abstractNumId w:val="23"/>
  </w:num>
  <w:num w:numId="6">
    <w:abstractNumId w:val="14"/>
  </w:num>
  <w:num w:numId="7">
    <w:abstractNumId w:val="20"/>
  </w:num>
  <w:num w:numId="8">
    <w:abstractNumId w:val="6"/>
  </w:num>
  <w:num w:numId="9">
    <w:abstractNumId w:val="4"/>
  </w:num>
  <w:num w:numId="10">
    <w:abstractNumId w:val="24"/>
  </w:num>
  <w:num w:numId="11">
    <w:abstractNumId w:val="29"/>
  </w:num>
  <w:num w:numId="12">
    <w:abstractNumId w:val="1"/>
  </w:num>
  <w:num w:numId="13">
    <w:abstractNumId w:val="28"/>
  </w:num>
  <w:num w:numId="14">
    <w:abstractNumId w:val="27"/>
  </w:num>
  <w:num w:numId="15">
    <w:abstractNumId w:val="3"/>
  </w:num>
  <w:num w:numId="16">
    <w:abstractNumId w:val="16"/>
  </w:num>
  <w:num w:numId="17">
    <w:abstractNumId w:val="5"/>
  </w:num>
  <w:num w:numId="18">
    <w:abstractNumId w:val="21"/>
  </w:num>
  <w:num w:numId="19">
    <w:abstractNumId w:val="15"/>
  </w:num>
  <w:num w:numId="20">
    <w:abstractNumId w:val="17"/>
  </w:num>
  <w:num w:numId="21">
    <w:abstractNumId w:val="22"/>
  </w:num>
  <w:num w:numId="22">
    <w:abstractNumId w:val="19"/>
  </w:num>
  <w:num w:numId="23">
    <w:abstractNumId w:val="10"/>
  </w:num>
  <w:num w:numId="24">
    <w:abstractNumId w:val="31"/>
  </w:num>
  <w:num w:numId="25">
    <w:abstractNumId w:val="25"/>
  </w:num>
  <w:num w:numId="26">
    <w:abstractNumId w:val="30"/>
  </w:num>
  <w:num w:numId="27">
    <w:abstractNumId w:val="7"/>
  </w:num>
  <w:num w:numId="28">
    <w:abstractNumId w:val="26"/>
  </w:num>
  <w:num w:numId="29">
    <w:abstractNumId w:val="9"/>
  </w:num>
  <w:num w:numId="30">
    <w:abstractNumId w:val="11"/>
  </w:num>
  <w:num w:numId="31">
    <w:abstractNumId w:val="1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F4"/>
    <w:rsid w:val="00013482"/>
    <w:rsid w:val="0006351D"/>
    <w:rsid w:val="00083FED"/>
    <w:rsid w:val="00093E48"/>
    <w:rsid w:val="000A04DE"/>
    <w:rsid w:val="000B0984"/>
    <w:rsid w:val="000B6C0A"/>
    <w:rsid w:val="000D022C"/>
    <w:rsid w:val="000D1910"/>
    <w:rsid w:val="001029B7"/>
    <w:rsid w:val="00115686"/>
    <w:rsid w:val="001423FC"/>
    <w:rsid w:val="0015491D"/>
    <w:rsid w:val="001A1410"/>
    <w:rsid w:val="001A445B"/>
    <w:rsid w:val="001A5581"/>
    <w:rsid w:val="001A5D97"/>
    <w:rsid w:val="00200F52"/>
    <w:rsid w:val="002234D6"/>
    <w:rsid w:val="00244B85"/>
    <w:rsid w:val="00250401"/>
    <w:rsid w:val="00257C66"/>
    <w:rsid w:val="00272745"/>
    <w:rsid w:val="0028518A"/>
    <w:rsid w:val="002B1252"/>
    <w:rsid w:val="002C1B56"/>
    <w:rsid w:val="003018E1"/>
    <w:rsid w:val="00333F8C"/>
    <w:rsid w:val="0034337D"/>
    <w:rsid w:val="003462AC"/>
    <w:rsid w:val="003469B0"/>
    <w:rsid w:val="00350716"/>
    <w:rsid w:val="00387FDF"/>
    <w:rsid w:val="00426D05"/>
    <w:rsid w:val="00461E4C"/>
    <w:rsid w:val="004941F5"/>
    <w:rsid w:val="004A7528"/>
    <w:rsid w:val="004B5728"/>
    <w:rsid w:val="004C173E"/>
    <w:rsid w:val="00566916"/>
    <w:rsid w:val="005A4921"/>
    <w:rsid w:val="005E20D5"/>
    <w:rsid w:val="00601F3A"/>
    <w:rsid w:val="006363C1"/>
    <w:rsid w:val="006511ED"/>
    <w:rsid w:val="006A0FF3"/>
    <w:rsid w:val="006A1473"/>
    <w:rsid w:val="006B1E69"/>
    <w:rsid w:val="006D1EBF"/>
    <w:rsid w:val="006E3E55"/>
    <w:rsid w:val="006E7F1B"/>
    <w:rsid w:val="006F1388"/>
    <w:rsid w:val="006F1D31"/>
    <w:rsid w:val="006F4A6F"/>
    <w:rsid w:val="007343D6"/>
    <w:rsid w:val="007576E0"/>
    <w:rsid w:val="00763CD9"/>
    <w:rsid w:val="00780C34"/>
    <w:rsid w:val="007817F0"/>
    <w:rsid w:val="00786B3B"/>
    <w:rsid w:val="00794C9F"/>
    <w:rsid w:val="00797EAB"/>
    <w:rsid w:val="007F2D03"/>
    <w:rsid w:val="0081638B"/>
    <w:rsid w:val="00823F1C"/>
    <w:rsid w:val="008268B4"/>
    <w:rsid w:val="00830BA5"/>
    <w:rsid w:val="00836F19"/>
    <w:rsid w:val="008410F4"/>
    <w:rsid w:val="008506B4"/>
    <w:rsid w:val="0086004D"/>
    <w:rsid w:val="008803B9"/>
    <w:rsid w:val="008E17EE"/>
    <w:rsid w:val="008F18F4"/>
    <w:rsid w:val="0092667A"/>
    <w:rsid w:val="00936AE4"/>
    <w:rsid w:val="00947C29"/>
    <w:rsid w:val="00947F51"/>
    <w:rsid w:val="0098748E"/>
    <w:rsid w:val="00994039"/>
    <w:rsid w:val="009D155B"/>
    <w:rsid w:val="00A25E56"/>
    <w:rsid w:val="00A51AFC"/>
    <w:rsid w:val="00A51D66"/>
    <w:rsid w:val="00A66178"/>
    <w:rsid w:val="00AA1D5B"/>
    <w:rsid w:val="00AA4C50"/>
    <w:rsid w:val="00AC13CF"/>
    <w:rsid w:val="00AC61AC"/>
    <w:rsid w:val="00AD20D4"/>
    <w:rsid w:val="00AE3CD2"/>
    <w:rsid w:val="00AF3D11"/>
    <w:rsid w:val="00AF6535"/>
    <w:rsid w:val="00B63841"/>
    <w:rsid w:val="00B70C14"/>
    <w:rsid w:val="00BC547A"/>
    <w:rsid w:val="00BE4413"/>
    <w:rsid w:val="00BE46AE"/>
    <w:rsid w:val="00C13298"/>
    <w:rsid w:val="00C5727A"/>
    <w:rsid w:val="00C702DE"/>
    <w:rsid w:val="00C90B95"/>
    <w:rsid w:val="00CD744A"/>
    <w:rsid w:val="00CE2B28"/>
    <w:rsid w:val="00D17633"/>
    <w:rsid w:val="00D43667"/>
    <w:rsid w:val="00D940DD"/>
    <w:rsid w:val="00D972B0"/>
    <w:rsid w:val="00DF5705"/>
    <w:rsid w:val="00E429D8"/>
    <w:rsid w:val="00E556FC"/>
    <w:rsid w:val="00ED188A"/>
    <w:rsid w:val="00F37303"/>
    <w:rsid w:val="00F37F1C"/>
    <w:rsid w:val="00F40C32"/>
    <w:rsid w:val="00F62021"/>
    <w:rsid w:val="00F763E1"/>
    <w:rsid w:val="00FB471B"/>
    <w:rsid w:val="00FC679B"/>
    <w:rsid w:val="00FD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7D9A32"/>
  <w15:docId w15:val="{7DC85742-5959-4550-93C9-B01BCC98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8F4"/>
  </w:style>
  <w:style w:type="paragraph" w:styleId="Nadpis1">
    <w:name w:val="heading 1"/>
    <w:basedOn w:val="Normln"/>
    <w:next w:val="Normln"/>
    <w:link w:val="Nadpis1Char"/>
    <w:uiPriority w:val="9"/>
    <w:qFormat/>
    <w:rsid w:val="0027274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72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72745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F18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aliases w:val="List Paragraph (Czech Tourism) Char"/>
    <w:basedOn w:val="Standardnpsmoodstavce"/>
    <w:link w:val="Odstavecseseznamem"/>
    <w:uiPriority w:val="34"/>
    <w:locked/>
    <w:rsid w:val="001029B7"/>
    <w:rPr>
      <w:rFonts w:ascii="Calibri" w:hAnsi="Calibri"/>
    </w:rPr>
  </w:style>
  <w:style w:type="paragraph" w:styleId="Odstavecseseznamem">
    <w:name w:val="List Paragraph"/>
    <w:aliases w:val="List Paragraph (Czech Tourism)"/>
    <w:basedOn w:val="Normln"/>
    <w:link w:val="OdstavecseseznamemChar"/>
    <w:uiPriority w:val="34"/>
    <w:qFormat/>
    <w:rsid w:val="001029B7"/>
    <w:pPr>
      <w:spacing w:after="0" w:line="240" w:lineRule="auto"/>
      <w:ind w:left="720"/>
    </w:pPr>
    <w:rPr>
      <w:rFonts w:ascii="Calibri" w:hAnsi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0C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0C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0C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2D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745"/>
  </w:style>
  <w:style w:type="paragraph" w:styleId="Zpat">
    <w:name w:val="footer"/>
    <w:basedOn w:val="Normln"/>
    <w:link w:val="ZpatChar"/>
    <w:uiPriority w:val="99"/>
    <w:unhideWhenUsed/>
    <w:rsid w:val="00272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745"/>
  </w:style>
  <w:style w:type="character" w:customStyle="1" w:styleId="Nadpis1Char">
    <w:name w:val="Nadpis 1 Char"/>
    <w:basedOn w:val="Standardnpsmoodstavce"/>
    <w:link w:val="Nadpis1"/>
    <w:uiPriority w:val="9"/>
    <w:rsid w:val="002727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272745"/>
    <w:rPr>
      <w:rFonts w:asciiTheme="majorHAnsi" w:eastAsiaTheme="majorEastAsia" w:hAnsiTheme="majorHAnsi" w:cstheme="majorBidi"/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727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aliases w:val="Normální (síť WWW)"/>
    <w:basedOn w:val="Normln"/>
    <w:uiPriority w:val="99"/>
    <w:rsid w:val="00987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728"/>
    <w:rPr>
      <w:b/>
      <w:bCs/>
    </w:rPr>
  </w:style>
  <w:style w:type="paragraph" w:customStyle="1" w:styleId="s">
    <w:name w:val="s"/>
    <w:basedOn w:val="Normln"/>
    <w:rsid w:val="00797EAB"/>
    <w:pPr>
      <w:spacing w:before="120"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36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86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2B992-F5B2-4E8B-86C9-DFB08ED5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 Ing. (MPSV)</dc:creator>
  <cp:lastModifiedBy>Hopová Beata Mgr. (MPSV)</cp:lastModifiedBy>
  <cp:revision>8</cp:revision>
  <cp:lastPrinted>2019-07-24T06:57:00Z</cp:lastPrinted>
  <dcterms:created xsi:type="dcterms:W3CDTF">2021-01-28T15:21:00Z</dcterms:created>
  <dcterms:modified xsi:type="dcterms:W3CDTF">2021-02-16T11:06:00Z</dcterms:modified>
</cp:coreProperties>
</file>