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5089A" w14:textId="77777777" w:rsidR="00B72E42" w:rsidRPr="0072131B" w:rsidRDefault="00B72E42" w:rsidP="00B72E42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207EC6A" w14:textId="42A92648" w:rsidR="00B72E42" w:rsidRPr="0072131B" w:rsidRDefault="00B72E42" w:rsidP="002B59CA">
      <w:pPr>
        <w:pStyle w:val="Nadpis4"/>
        <w:spacing w:before="0"/>
        <w:jc w:val="both"/>
        <w:rPr>
          <w:rFonts w:ascii="Times New Roman" w:hAnsi="Times New Roman" w:cs="Times New Roman"/>
          <w:color w:val="auto"/>
        </w:rPr>
      </w:pPr>
      <w:r w:rsidRPr="0072131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Investiční záměr pro nestavební akci pořízení strojů</w:t>
      </w:r>
    </w:p>
    <w:p w14:paraId="45056AA3" w14:textId="68046E0F" w:rsidR="00B72E42" w:rsidRPr="0072131B" w:rsidRDefault="00B72E42" w:rsidP="00B72E42">
      <w:pPr>
        <w:spacing w:after="0" w:line="240" w:lineRule="auto"/>
        <w:rPr>
          <w:rFonts w:ascii="Times New Roman" w:hAnsi="Times New Roman" w:cs="Times New Roman"/>
        </w:rPr>
      </w:pPr>
      <w:r w:rsidRPr="0072131B">
        <w:rPr>
          <w:rFonts w:ascii="Times New Roman" w:hAnsi="Times New Roman" w:cs="Times New Roman"/>
        </w:rPr>
        <w:t xml:space="preserve">Povinná příloha č. </w:t>
      </w:r>
      <w:r w:rsidR="00F0541C">
        <w:rPr>
          <w:rFonts w:ascii="Times New Roman" w:hAnsi="Times New Roman" w:cs="Times New Roman"/>
        </w:rPr>
        <w:t>5</w:t>
      </w:r>
      <w:r w:rsidRPr="0072131B">
        <w:rPr>
          <w:rFonts w:ascii="Times New Roman" w:hAnsi="Times New Roman" w:cs="Times New Roman"/>
        </w:rPr>
        <w:t xml:space="preserve"> </w:t>
      </w:r>
      <w:r w:rsidR="008D46A7" w:rsidRPr="0072131B">
        <w:rPr>
          <w:rFonts w:ascii="Times New Roman" w:hAnsi="Times New Roman" w:cs="Times New Roman"/>
        </w:rPr>
        <w:t xml:space="preserve">k </w:t>
      </w:r>
      <w:r w:rsidRPr="0072131B">
        <w:rPr>
          <w:rFonts w:ascii="Times New Roman" w:hAnsi="Times New Roman" w:cs="Times New Roman"/>
        </w:rPr>
        <w:t>Žádosti</w:t>
      </w:r>
    </w:p>
    <w:p w14:paraId="7BD8B7AB" w14:textId="77777777" w:rsidR="00B72E42" w:rsidRPr="0072131B" w:rsidRDefault="00B72E42" w:rsidP="00B72E42">
      <w:pPr>
        <w:spacing w:after="0" w:line="240" w:lineRule="auto"/>
        <w:rPr>
          <w:rFonts w:ascii="Times New Roman" w:hAnsi="Times New Roman" w:cs="Times New Roman"/>
        </w:rPr>
      </w:pPr>
    </w:p>
    <w:p w14:paraId="3B42C6D5" w14:textId="1B6DE95B" w:rsidR="00193D7E" w:rsidRPr="0072131B" w:rsidRDefault="00193D7E" w:rsidP="00B72E42">
      <w:pPr>
        <w:pStyle w:val="Odstavecseseznamem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i/>
          <w:iCs/>
        </w:rPr>
      </w:pPr>
      <w:r w:rsidRPr="0072131B">
        <w:rPr>
          <w:rFonts w:ascii="Times New Roman" w:hAnsi="Times New Roman" w:cs="Times New Roman"/>
        </w:rPr>
        <w:t xml:space="preserve">Popis zařízení </w:t>
      </w:r>
      <w:r w:rsidR="00A376F7" w:rsidRPr="0072131B">
        <w:rPr>
          <w:rFonts w:ascii="Times New Roman" w:hAnsi="Times New Roman" w:cs="Times New Roman"/>
        </w:rPr>
        <w:t xml:space="preserve">a poskytované sociální služby – </w:t>
      </w:r>
      <w:r w:rsidR="00F60D44" w:rsidRPr="0072131B">
        <w:rPr>
          <w:rFonts w:ascii="Times New Roman" w:hAnsi="Times New Roman" w:cs="Times New Roman"/>
        </w:rPr>
        <w:t>poskytnout stručné informace o zařízení a sociální službě (</w:t>
      </w:r>
      <w:r w:rsidR="00F60D44" w:rsidRPr="0072131B">
        <w:rPr>
          <w:rFonts w:ascii="Times New Roman" w:hAnsi="Times New Roman" w:cs="Times New Roman"/>
          <w:i/>
          <w:iCs/>
        </w:rPr>
        <w:t xml:space="preserve">název zařízení, místo poskytování sociální služby, </w:t>
      </w:r>
      <w:r w:rsidR="00A376F7" w:rsidRPr="0072131B">
        <w:rPr>
          <w:rFonts w:ascii="Times New Roman" w:hAnsi="Times New Roman" w:cs="Times New Roman"/>
          <w:i/>
          <w:iCs/>
        </w:rPr>
        <w:t>druh, forma a</w:t>
      </w:r>
      <w:r w:rsidR="00F60D44" w:rsidRPr="0072131B">
        <w:rPr>
          <w:rFonts w:ascii="Times New Roman" w:hAnsi="Times New Roman" w:cs="Times New Roman"/>
          <w:i/>
          <w:iCs/>
        </w:rPr>
        <w:t> </w:t>
      </w:r>
      <w:r w:rsidR="00A376F7" w:rsidRPr="0072131B">
        <w:rPr>
          <w:rFonts w:ascii="Times New Roman" w:hAnsi="Times New Roman" w:cs="Times New Roman"/>
          <w:i/>
          <w:iCs/>
        </w:rPr>
        <w:t>typ sociální služby, kapacita zařízení,</w:t>
      </w:r>
      <w:r w:rsidR="00F60D44" w:rsidRPr="0072131B">
        <w:rPr>
          <w:rFonts w:ascii="Times New Roman" w:hAnsi="Times New Roman" w:cs="Times New Roman"/>
          <w:i/>
          <w:iCs/>
        </w:rPr>
        <w:t xml:space="preserve"> informace o zařazení v síti sociálních služeb, popis realizace poskytované služby, cílová </w:t>
      </w:r>
      <w:r w:rsidR="00A31757" w:rsidRPr="0072131B">
        <w:rPr>
          <w:rFonts w:ascii="Times New Roman" w:hAnsi="Times New Roman" w:cs="Times New Roman"/>
          <w:i/>
          <w:iCs/>
        </w:rPr>
        <w:t>skupina</w:t>
      </w:r>
      <w:r w:rsidR="00F60D44" w:rsidRPr="0072131B">
        <w:rPr>
          <w:rFonts w:ascii="Times New Roman" w:hAnsi="Times New Roman" w:cs="Times New Roman"/>
          <w:i/>
          <w:iCs/>
        </w:rPr>
        <w:t xml:space="preserve"> apod.)</w:t>
      </w:r>
    </w:p>
    <w:p w14:paraId="3E89D9D2" w14:textId="308167DA" w:rsidR="00F60D44" w:rsidRPr="0072131B" w:rsidRDefault="00F60D44" w:rsidP="00F60D44">
      <w:pPr>
        <w:pStyle w:val="Odstavecseseznamem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i/>
        </w:rPr>
      </w:pPr>
      <w:r w:rsidRPr="0072131B">
        <w:rPr>
          <w:rFonts w:ascii="Times New Roman" w:hAnsi="Times New Roman" w:cs="Times New Roman"/>
        </w:rPr>
        <w:t xml:space="preserve">Majetkoprávní </w:t>
      </w:r>
      <w:r w:rsidR="00A31757" w:rsidRPr="0072131B">
        <w:rPr>
          <w:rFonts w:ascii="Times New Roman" w:hAnsi="Times New Roman" w:cs="Times New Roman"/>
        </w:rPr>
        <w:t>vztahy – doklady</w:t>
      </w:r>
      <w:r w:rsidRPr="0072131B">
        <w:rPr>
          <w:rFonts w:ascii="Times New Roman" w:hAnsi="Times New Roman" w:cs="Times New Roman"/>
          <w:iCs/>
        </w:rPr>
        <w:t xml:space="preserve"> prokazující vlastnické právo k budově</w:t>
      </w:r>
      <w:r w:rsidRPr="0072131B">
        <w:rPr>
          <w:rFonts w:ascii="Times New Roman" w:hAnsi="Times New Roman" w:cs="Times New Roman"/>
          <w:i/>
        </w:rPr>
        <w:t xml:space="preserve"> </w:t>
      </w:r>
      <w:r w:rsidR="00A31757" w:rsidRPr="0072131B">
        <w:rPr>
          <w:rFonts w:ascii="Times New Roman" w:hAnsi="Times New Roman" w:cs="Times New Roman"/>
          <w:i/>
        </w:rPr>
        <w:t>(</w:t>
      </w:r>
      <w:r w:rsidRPr="0072131B">
        <w:rPr>
          <w:rFonts w:ascii="Times New Roman" w:hAnsi="Times New Roman" w:cs="Times New Roman"/>
          <w:i/>
        </w:rPr>
        <w:t>aktuální výpis z katastru nemovitostí a sním</w:t>
      </w:r>
      <w:r w:rsidR="00A31757" w:rsidRPr="0072131B">
        <w:rPr>
          <w:rFonts w:ascii="Times New Roman" w:hAnsi="Times New Roman" w:cs="Times New Roman"/>
          <w:i/>
        </w:rPr>
        <w:t>e</w:t>
      </w:r>
      <w:r w:rsidRPr="0072131B">
        <w:rPr>
          <w:rFonts w:ascii="Times New Roman" w:hAnsi="Times New Roman" w:cs="Times New Roman"/>
          <w:i/>
        </w:rPr>
        <w:t>k katastrální map</w:t>
      </w:r>
      <w:r w:rsidR="00A31757" w:rsidRPr="0072131B">
        <w:rPr>
          <w:rFonts w:ascii="Times New Roman" w:hAnsi="Times New Roman" w:cs="Times New Roman"/>
          <w:i/>
        </w:rPr>
        <w:t>y).</w:t>
      </w:r>
      <w:r w:rsidRPr="0072131B">
        <w:rPr>
          <w:rFonts w:ascii="Times New Roman" w:hAnsi="Times New Roman" w:cs="Times New Roman"/>
          <w:i/>
        </w:rPr>
        <w:t xml:space="preserve"> </w:t>
      </w:r>
    </w:p>
    <w:p w14:paraId="6F79DAFA" w14:textId="7AB9798B" w:rsidR="00246249" w:rsidRPr="0072131B" w:rsidRDefault="00246249" w:rsidP="00F60D44">
      <w:pPr>
        <w:pStyle w:val="Odstavecseseznamem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iCs/>
        </w:rPr>
      </w:pPr>
      <w:r w:rsidRPr="0072131B">
        <w:rPr>
          <w:rFonts w:ascii="Times New Roman" w:hAnsi="Times New Roman" w:cs="Times New Roman"/>
          <w:iCs/>
        </w:rPr>
        <w:t>Materiálně technický standard (MTS) – doložit vyplněnou přílohu k MTS (</w:t>
      </w:r>
      <w:r w:rsidRPr="0072131B">
        <w:rPr>
          <w:rFonts w:ascii="Times New Roman" w:hAnsi="Times New Roman" w:cs="Times New Roman"/>
        </w:rPr>
        <w:t xml:space="preserve">Příloha </w:t>
      </w:r>
      <w:proofErr w:type="gramStart"/>
      <w:r w:rsidRPr="0072131B">
        <w:rPr>
          <w:rFonts w:ascii="Times New Roman" w:hAnsi="Times New Roman" w:cs="Times New Roman"/>
        </w:rPr>
        <w:t>2a</w:t>
      </w:r>
      <w:proofErr w:type="gramEnd"/>
      <w:r w:rsidRPr="0072131B">
        <w:rPr>
          <w:rFonts w:ascii="Times New Roman" w:hAnsi="Times New Roman" w:cs="Times New Roman"/>
        </w:rPr>
        <w:t>, 2b) – pro posouzení MTS je potřeba doložit technické výkresy (půdorysy jednotlivých pater obsahující legendu, příp. další relevantní podklady)</w:t>
      </w:r>
      <w:r w:rsidR="00A04F27" w:rsidRPr="0072131B">
        <w:rPr>
          <w:rStyle w:val="Znakapoznpodarou"/>
          <w:rFonts w:ascii="Times New Roman" w:hAnsi="Times New Roman" w:cs="Times New Roman"/>
        </w:rPr>
        <w:footnoteReference w:id="1"/>
      </w:r>
      <w:r w:rsidRPr="0072131B">
        <w:rPr>
          <w:rFonts w:ascii="Times New Roman" w:hAnsi="Times New Roman" w:cs="Times New Roman"/>
        </w:rPr>
        <w:t xml:space="preserve">. </w:t>
      </w:r>
    </w:p>
    <w:p w14:paraId="05D3C211" w14:textId="1341E334" w:rsidR="00730272" w:rsidRPr="0072131B" w:rsidRDefault="00B72E42" w:rsidP="00730272">
      <w:pPr>
        <w:pStyle w:val="Odstavecseseznamem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</w:rPr>
      </w:pPr>
      <w:r w:rsidRPr="0072131B">
        <w:rPr>
          <w:rFonts w:ascii="Times New Roman" w:hAnsi="Times New Roman" w:cs="Times New Roman"/>
        </w:rPr>
        <w:t xml:space="preserve">Věcný </w:t>
      </w:r>
      <w:r w:rsidR="00A376F7" w:rsidRPr="0072131B">
        <w:rPr>
          <w:rFonts w:ascii="Times New Roman" w:hAnsi="Times New Roman" w:cs="Times New Roman"/>
        </w:rPr>
        <w:t xml:space="preserve">a stručný </w:t>
      </w:r>
      <w:r w:rsidRPr="0072131B">
        <w:rPr>
          <w:rFonts w:ascii="Times New Roman" w:hAnsi="Times New Roman" w:cs="Times New Roman"/>
        </w:rPr>
        <w:t>popis</w:t>
      </w:r>
      <w:r w:rsidR="00730272" w:rsidRPr="0072131B">
        <w:rPr>
          <w:rFonts w:ascii="Times New Roman" w:hAnsi="Times New Roman" w:cs="Times New Roman"/>
        </w:rPr>
        <w:t xml:space="preserve"> a technický popis</w:t>
      </w:r>
      <w:r w:rsidRPr="0072131B">
        <w:rPr>
          <w:rFonts w:ascii="Times New Roman" w:hAnsi="Times New Roman" w:cs="Times New Roman"/>
        </w:rPr>
        <w:t xml:space="preserve"> </w:t>
      </w:r>
      <w:r w:rsidR="00F92132" w:rsidRPr="0072131B">
        <w:rPr>
          <w:rFonts w:ascii="Times New Roman" w:hAnsi="Times New Roman" w:cs="Times New Roman"/>
        </w:rPr>
        <w:t>akce</w:t>
      </w:r>
      <w:r w:rsidR="00730272" w:rsidRPr="0072131B">
        <w:rPr>
          <w:rFonts w:ascii="Times New Roman" w:hAnsi="Times New Roman" w:cs="Times New Roman"/>
        </w:rPr>
        <w:t>.</w:t>
      </w:r>
      <w:r w:rsidR="00F92132" w:rsidRPr="0072131B">
        <w:rPr>
          <w:rFonts w:ascii="Times New Roman" w:hAnsi="Times New Roman" w:cs="Times New Roman"/>
        </w:rPr>
        <w:t xml:space="preserve"> </w:t>
      </w:r>
      <w:r w:rsidR="00730272" w:rsidRPr="0072131B">
        <w:rPr>
          <w:rFonts w:ascii="Times New Roman" w:hAnsi="Times New Roman" w:cs="Times New Roman"/>
          <w:i/>
          <w:iCs/>
        </w:rPr>
        <w:t xml:space="preserve">(Pokud žadatel disponuje potřebnými informacemi tak popsat </w:t>
      </w:r>
      <w:r w:rsidR="00F92132" w:rsidRPr="0072131B">
        <w:rPr>
          <w:rFonts w:ascii="Times New Roman" w:hAnsi="Times New Roman" w:cs="Times New Roman"/>
          <w:i/>
          <w:iCs/>
        </w:rPr>
        <w:t>rozsah</w:t>
      </w:r>
      <w:r w:rsidR="00A31757" w:rsidRPr="0072131B">
        <w:rPr>
          <w:rFonts w:ascii="Times New Roman" w:hAnsi="Times New Roman" w:cs="Times New Roman"/>
          <w:i/>
          <w:iCs/>
        </w:rPr>
        <w:t xml:space="preserve"> </w:t>
      </w:r>
      <w:r w:rsidRPr="0072131B">
        <w:rPr>
          <w:rFonts w:ascii="Times New Roman" w:hAnsi="Times New Roman" w:cs="Times New Roman"/>
          <w:i/>
          <w:iCs/>
        </w:rPr>
        <w:t>prováděných prací</w:t>
      </w:r>
      <w:r w:rsidR="00730272" w:rsidRPr="0072131B">
        <w:rPr>
          <w:rFonts w:ascii="Times New Roman" w:hAnsi="Times New Roman" w:cs="Times New Roman"/>
          <w:i/>
          <w:iCs/>
        </w:rPr>
        <w:t>, popis zajištění bezpečnosti prostřednictvím požárních zařízení a následné definování toho, za jakých podmínek budou tato zařízení rozmístěna a zabudována do stavby, případně doložit aktualizovanou dokumentaci PBŘ).</w:t>
      </w:r>
      <w:r w:rsidR="00730272" w:rsidRPr="0072131B">
        <w:rPr>
          <w:rFonts w:ascii="Times New Roman" w:hAnsi="Times New Roman" w:cs="Times New Roman"/>
        </w:rPr>
        <w:t xml:space="preserve"> </w:t>
      </w:r>
    </w:p>
    <w:p w14:paraId="2D3AD781" w14:textId="093FD5E9" w:rsidR="00B72E42" w:rsidRPr="0072131B" w:rsidRDefault="00B72E42" w:rsidP="00B72E42">
      <w:pPr>
        <w:pStyle w:val="Odstavecseseznamem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</w:rPr>
      </w:pPr>
      <w:r w:rsidRPr="0072131B">
        <w:rPr>
          <w:rFonts w:ascii="Times New Roman" w:hAnsi="Times New Roman" w:cs="Times New Roman"/>
        </w:rPr>
        <w:t>Vyhodnocení efektivnosti akce formou výpočtu celkových nákladů akce na 1 lůžko</w:t>
      </w:r>
      <w:r w:rsidR="00962921" w:rsidRPr="0072131B">
        <w:rPr>
          <w:rFonts w:ascii="Times New Roman" w:hAnsi="Times New Roman" w:cs="Times New Roman"/>
        </w:rPr>
        <w:t>.</w:t>
      </w:r>
    </w:p>
    <w:p w14:paraId="456A4462" w14:textId="00DF406A" w:rsidR="00B72E42" w:rsidRPr="0072131B" w:rsidRDefault="00B72E42" w:rsidP="00B72E42">
      <w:pPr>
        <w:pStyle w:val="Odstavecseseznamem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</w:rPr>
      </w:pPr>
      <w:r w:rsidRPr="0072131B">
        <w:rPr>
          <w:rFonts w:ascii="Times New Roman" w:hAnsi="Times New Roman" w:cs="Times New Roman"/>
        </w:rPr>
        <w:t xml:space="preserve">Technický popis </w:t>
      </w:r>
      <w:r w:rsidR="00F92132" w:rsidRPr="0072131B">
        <w:rPr>
          <w:rFonts w:ascii="Times New Roman" w:hAnsi="Times New Roman" w:cs="Times New Roman"/>
        </w:rPr>
        <w:t xml:space="preserve">– </w:t>
      </w:r>
      <w:r w:rsidR="0072131B">
        <w:rPr>
          <w:rFonts w:ascii="Times New Roman" w:hAnsi="Times New Roman" w:cs="Times New Roman"/>
        </w:rPr>
        <w:t>d</w:t>
      </w:r>
      <w:r w:rsidR="0026546C" w:rsidRPr="0072131B">
        <w:rPr>
          <w:rFonts w:ascii="Times New Roman" w:hAnsi="Times New Roman" w:cs="Times New Roman"/>
        </w:rPr>
        <w:t>oložit aktualizovanou dokumentaci požárně bezpečnostního řešení (PBŘ)</w:t>
      </w:r>
      <w:r w:rsidR="00246249" w:rsidRPr="0072131B">
        <w:rPr>
          <w:rFonts w:ascii="Times New Roman" w:hAnsi="Times New Roman" w:cs="Times New Roman"/>
        </w:rPr>
        <w:t>, nebo popsat konkrétní řešení a navrhované prvky</w:t>
      </w:r>
      <w:r w:rsidR="0026546C" w:rsidRPr="0072131B">
        <w:rPr>
          <w:rFonts w:ascii="Times New Roman" w:hAnsi="Times New Roman" w:cs="Times New Roman"/>
        </w:rPr>
        <w:t xml:space="preserve">. </w:t>
      </w:r>
    </w:p>
    <w:p w14:paraId="29A62B74" w14:textId="404A9B97" w:rsidR="00B72E42" w:rsidRPr="0072131B" w:rsidRDefault="00B72E42" w:rsidP="00B72E42">
      <w:pPr>
        <w:pStyle w:val="Odstavecseseznamem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lang w:eastAsia="cs-CZ"/>
        </w:rPr>
      </w:pPr>
      <w:r w:rsidRPr="0072131B">
        <w:rPr>
          <w:rFonts w:ascii="Times New Roman" w:hAnsi="Times New Roman" w:cs="Times New Roman"/>
        </w:rPr>
        <w:t>Další vyvolané finanční potřeby, vzniknou-li realizací této akce a zdroje jejich</w:t>
      </w:r>
      <w:r w:rsidRPr="0072131B">
        <w:rPr>
          <w:rFonts w:ascii="Times New Roman" w:hAnsi="Times New Roman" w:cs="Times New Roman"/>
          <w:lang w:eastAsia="cs-CZ"/>
        </w:rPr>
        <w:t xml:space="preserve"> úhrady</w:t>
      </w:r>
      <w:r w:rsidR="00962921" w:rsidRPr="0072131B">
        <w:rPr>
          <w:rFonts w:ascii="Times New Roman" w:hAnsi="Times New Roman" w:cs="Times New Roman"/>
          <w:lang w:eastAsia="cs-CZ"/>
        </w:rPr>
        <w:t>.</w:t>
      </w:r>
    </w:p>
    <w:p w14:paraId="66DDD24A" w14:textId="77777777" w:rsidR="00533878" w:rsidRPr="0072131B" w:rsidRDefault="00533878" w:rsidP="00533878">
      <w:pPr>
        <w:rPr>
          <w:rFonts w:ascii="Times New Roman" w:hAnsi="Times New Roman" w:cs="Times New Roman"/>
        </w:rPr>
      </w:pPr>
    </w:p>
    <w:sectPr w:rsidR="00533878" w:rsidRPr="0072131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CCF62" w14:textId="77777777" w:rsidR="002C6C66" w:rsidRDefault="002C6C66" w:rsidP="00EC16DC">
      <w:pPr>
        <w:spacing w:after="0" w:line="240" w:lineRule="auto"/>
      </w:pPr>
      <w:r>
        <w:separator/>
      </w:r>
    </w:p>
  </w:endnote>
  <w:endnote w:type="continuationSeparator" w:id="0">
    <w:p w14:paraId="6EDCDA19" w14:textId="77777777" w:rsidR="002C6C66" w:rsidRDefault="002C6C66" w:rsidP="00EC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25F6" w14:textId="498E40C8" w:rsidR="00162252" w:rsidRPr="00D1160E" w:rsidRDefault="00162252" w:rsidP="00162252">
    <w:pPr>
      <w:pStyle w:val="Zpat"/>
      <w:rPr>
        <w:rFonts w:ascii="Calibri" w:hAnsi="Calibri" w:cs="Calibri"/>
        <w:bCs/>
      </w:rPr>
    </w:pPr>
    <w:r>
      <w:rPr>
        <w:rFonts w:ascii="Calibri" w:hAnsi="Calibri" w:cs="Calibri"/>
        <w:b/>
        <w:bCs/>
      </w:rPr>
      <w:t>Datum</w:t>
    </w:r>
    <w:r w:rsidR="00D1160E">
      <w:rPr>
        <w:rFonts w:ascii="Calibri" w:hAnsi="Calibri" w:cs="Calibri"/>
        <w:bCs/>
      </w:rPr>
      <w:t>7.2.2023</w:t>
    </w:r>
    <w:r>
      <w:rPr>
        <w:rFonts w:ascii="Calibri" w:hAnsi="Calibri" w:cs="Calibri"/>
        <w:b/>
        <w:bCs/>
      </w:rPr>
      <w:tab/>
    </w:r>
    <w:r>
      <w:rPr>
        <w:rFonts w:ascii="Calibri" w:hAnsi="Calibri" w:cs="Calibri"/>
        <w:b/>
        <w:bCs/>
      </w:rPr>
      <w:tab/>
      <w:t xml:space="preserve">Stránka: </w:t>
    </w:r>
    <w:r w:rsidRPr="00422040">
      <w:rPr>
        <w:rFonts w:ascii="Calibri" w:hAnsi="Calibri" w:cs="Calibri"/>
        <w:bCs/>
      </w:rPr>
      <w:fldChar w:fldCharType="begin"/>
    </w:r>
    <w:r w:rsidRPr="00422040">
      <w:rPr>
        <w:rFonts w:ascii="Calibri" w:hAnsi="Calibri" w:cs="Calibri"/>
        <w:bCs/>
      </w:rPr>
      <w:instrText xml:space="preserve"> PAGE  \* Arabic  \* MERGEFORMAT </w:instrText>
    </w:r>
    <w:r w:rsidRPr="00422040">
      <w:rPr>
        <w:rFonts w:ascii="Calibri" w:hAnsi="Calibri" w:cs="Calibri"/>
        <w:bCs/>
      </w:rPr>
      <w:fldChar w:fldCharType="separate"/>
    </w:r>
    <w:r w:rsidR="00EE718E">
      <w:rPr>
        <w:rFonts w:ascii="Calibri" w:hAnsi="Calibri" w:cs="Calibri"/>
        <w:bCs/>
        <w:noProof/>
      </w:rPr>
      <w:t>1</w:t>
    </w:r>
    <w:r w:rsidRPr="00422040">
      <w:rPr>
        <w:rFonts w:ascii="Calibri" w:hAnsi="Calibri" w:cs="Calibri"/>
        <w:bCs/>
      </w:rPr>
      <w:fldChar w:fldCharType="end"/>
    </w:r>
    <w:r w:rsidRPr="00422040">
      <w:rPr>
        <w:rFonts w:ascii="Calibri" w:hAnsi="Calibri" w:cs="Calibri"/>
        <w:bCs/>
      </w:rPr>
      <w:t xml:space="preserve"> z </w:t>
    </w:r>
    <w:r w:rsidR="00F0541C">
      <w:fldChar w:fldCharType="begin"/>
    </w:r>
    <w:r w:rsidR="00F0541C">
      <w:instrText xml:space="preserve"> NUMPAGES  \* Arabic  \* MERGEFORMAT </w:instrText>
    </w:r>
    <w:r w:rsidR="00F0541C">
      <w:fldChar w:fldCharType="separate"/>
    </w:r>
    <w:r w:rsidR="00EE718E" w:rsidRPr="00EE718E">
      <w:rPr>
        <w:rFonts w:ascii="Calibri" w:hAnsi="Calibri" w:cs="Calibri"/>
        <w:bCs/>
        <w:noProof/>
      </w:rPr>
      <w:t>3</w:t>
    </w:r>
    <w:r w:rsidR="00F0541C">
      <w:rPr>
        <w:rFonts w:ascii="Calibri" w:hAnsi="Calibri" w:cs="Calibri"/>
        <w:bCs/>
        <w:noProof/>
      </w:rPr>
      <w:fldChar w:fldCharType="end"/>
    </w:r>
  </w:p>
  <w:p w14:paraId="63303039" w14:textId="53E975F2" w:rsidR="00162252" w:rsidRPr="00E7155A" w:rsidRDefault="00162252" w:rsidP="00162252">
    <w:pPr>
      <w:pStyle w:val="Zpat"/>
      <w:rPr>
        <w:rFonts w:ascii="Calibri" w:hAnsi="Calibri" w:cs="Calibri"/>
      </w:rPr>
    </w:pPr>
    <w:r>
      <w:rPr>
        <w:rFonts w:ascii="Calibri" w:hAnsi="Calibri" w:cs="Calibri"/>
        <w:b/>
        <w:bCs/>
      </w:rPr>
      <w:t xml:space="preserve">Typ: </w:t>
    </w:r>
    <w:r w:rsidR="002B59CA">
      <w:rPr>
        <w:rFonts w:ascii="Calibri" w:hAnsi="Calibri" w:cs="Calibri"/>
        <w:b/>
        <w:bCs/>
      </w:rPr>
      <w:t>dok: Dokumentace</w:t>
    </w:r>
    <w:r>
      <w:rPr>
        <w:rFonts w:ascii="Calibri" w:hAnsi="Calibri" w:cs="Calibri"/>
      </w:rPr>
      <w:t xml:space="preserve"> programu</w:t>
    </w:r>
    <w:r>
      <w:ptab w:relativeTo="margin" w:alignment="center" w:leader="none"/>
    </w:r>
    <w:r>
      <w:rPr>
        <w:rFonts w:ascii="Calibri" w:hAnsi="Calibri" w:cs="Calibri"/>
        <w:b/>
        <w:bCs/>
      </w:rPr>
      <w:t xml:space="preserve">Vydal: </w:t>
    </w:r>
    <w:r>
      <w:rPr>
        <w:rFonts w:ascii="Calibri" w:hAnsi="Calibri" w:cs="Calibri"/>
      </w:rPr>
      <w:t>MPSV</w:t>
    </w:r>
    <w:r>
      <w:ptab w:relativeTo="margin" w:alignment="right" w:leader="none"/>
    </w:r>
    <w:r>
      <w:rPr>
        <w:rFonts w:ascii="Calibri" w:hAnsi="Calibri" w:cs="Calibri"/>
        <w:b/>
        <w:bCs/>
      </w:rPr>
      <w:t xml:space="preserve">Číslo vydání: </w:t>
    </w:r>
    <w:r>
      <w:rPr>
        <w:rFonts w:ascii="Calibri" w:hAnsi="Calibri" w:cs="Calibri"/>
      </w:rPr>
      <w:t xml:space="preserve">1  </w:t>
    </w:r>
  </w:p>
  <w:p w14:paraId="4AB6DD16" w14:textId="77777777" w:rsidR="00162252" w:rsidRDefault="001622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93D7E" w14:textId="77777777" w:rsidR="002C6C66" w:rsidRDefault="002C6C66" w:rsidP="00EC16DC">
      <w:pPr>
        <w:spacing w:after="0" w:line="240" w:lineRule="auto"/>
      </w:pPr>
      <w:r>
        <w:separator/>
      </w:r>
    </w:p>
  </w:footnote>
  <w:footnote w:type="continuationSeparator" w:id="0">
    <w:p w14:paraId="53F28B15" w14:textId="77777777" w:rsidR="002C6C66" w:rsidRDefault="002C6C66" w:rsidP="00EC16DC">
      <w:pPr>
        <w:spacing w:after="0" w:line="240" w:lineRule="auto"/>
      </w:pPr>
      <w:r>
        <w:continuationSeparator/>
      </w:r>
    </w:p>
  </w:footnote>
  <w:footnote w:id="1">
    <w:p w14:paraId="3878B5C5" w14:textId="49F7EE6C" w:rsidR="00A04F27" w:rsidRPr="0072131B" w:rsidRDefault="00A04F27" w:rsidP="00A04F27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72131B">
        <w:rPr>
          <w:rFonts w:ascii="Times New Roman" w:hAnsi="Times New Roman" w:cs="Times New Roman"/>
        </w:rPr>
        <w:t xml:space="preserve">V případě, že technické výkresy nelze s kapacitních důvodů zaslat pře IS EDS, je možné společně </w:t>
      </w:r>
      <w:proofErr w:type="gramStart"/>
      <w:r w:rsidRPr="0072131B">
        <w:rPr>
          <w:rFonts w:ascii="Times New Roman" w:hAnsi="Times New Roman" w:cs="Times New Roman"/>
        </w:rPr>
        <w:t>s</w:t>
      </w:r>
      <w:proofErr w:type="gramEnd"/>
      <w:r w:rsidRPr="0072131B">
        <w:rPr>
          <w:rFonts w:ascii="Times New Roman" w:hAnsi="Times New Roman" w:cs="Times New Roman"/>
        </w:rPr>
        <w:t> žádosti o dotaci zaslat do datové schránky MPSV.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4B21" w14:textId="77777777" w:rsidR="00533878" w:rsidRPr="0054523A" w:rsidRDefault="00533878" w:rsidP="00533878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>
      <w:rPr>
        <w:rFonts w:ascii="Calibri" w:hAnsi="Calibri"/>
        <w:b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592C7973" wp14:editId="1A3C1110">
          <wp:simplePos x="0" y="0"/>
          <wp:positionH relativeFrom="column">
            <wp:posOffset>4872355</wp:posOffset>
          </wp:positionH>
          <wp:positionV relativeFrom="paragraph">
            <wp:posOffset>-153670</wp:posOffset>
          </wp:positionV>
          <wp:extent cx="720000" cy="737749"/>
          <wp:effectExtent l="0" t="0" r="4445" b="5715"/>
          <wp:wrapSquare wrapText="bothSides"/>
          <wp:docPr id="5" name="Obrázek 5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Pr="0054523A">
      <w:rPr>
        <w:rFonts w:ascii="Calibri" w:hAnsi="Calibri"/>
        <w:b w:val="0"/>
        <w:color w:val="auto"/>
        <w:sz w:val="20"/>
        <w:szCs w:val="20"/>
      </w:rPr>
      <w:tab/>
    </w:r>
  </w:p>
  <w:p w14:paraId="431B0090" w14:textId="77777777" w:rsidR="00533878" w:rsidRPr="0054523A" w:rsidRDefault="00533878" w:rsidP="00533878">
    <w:pPr>
      <w:pStyle w:val="Nadpis3"/>
      <w:spacing w:before="0"/>
      <w:rPr>
        <w:rFonts w:ascii="Calibri" w:hAnsi="Calibri"/>
        <w:b w:val="0"/>
        <w:sz w:val="20"/>
        <w:szCs w:val="20"/>
      </w:rPr>
    </w:pPr>
    <w:r w:rsidRPr="0054523A">
      <w:rPr>
        <w:rFonts w:ascii="Calibri" w:hAnsi="Calibri"/>
        <w:b w:val="0"/>
        <w:sz w:val="20"/>
        <w:szCs w:val="20"/>
      </w:rPr>
      <w:t>Rozvoj a obnova materiálně technické základny sociálních služeb</w:t>
    </w:r>
  </w:p>
  <w:p w14:paraId="7DF16A67" w14:textId="77777777" w:rsidR="00533878" w:rsidRDefault="005338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6266"/>
    <w:multiLevelType w:val="hybridMultilevel"/>
    <w:tmpl w:val="984638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3492F"/>
    <w:multiLevelType w:val="hybridMultilevel"/>
    <w:tmpl w:val="BD32DBB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82E7755"/>
    <w:multiLevelType w:val="hybridMultilevel"/>
    <w:tmpl w:val="B63231E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8A55154"/>
    <w:multiLevelType w:val="hybridMultilevel"/>
    <w:tmpl w:val="71EE1AF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C65E7"/>
    <w:multiLevelType w:val="hybridMultilevel"/>
    <w:tmpl w:val="4F0E54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E7322"/>
    <w:multiLevelType w:val="hybridMultilevel"/>
    <w:tmpl w:val="7578D9F8"/>
    <w:lvl w:ilvl="0" w:tplc="9EA46C14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strike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8D3B8A"/>
    <w:multiLevelType w:val="hybridMultilevel"/>
    <w:tmpl w:val="ADB225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305327">
    <w:abstractNumId w:val="4"/>
  </w:num>
  <w:num w:numId="2" w16cid:durableId="274407084">
    <w:abstractNumId w:val="6"/>
  </w:num>
  <w:num w:numId="3" w16cid:durableId="846024138">
    <w:abstractNumId w:val="5"/>
  </w:num>
  <w:num w:numId="4" w16cid:durableId="545482771">
    <w:abstractNumId w:val="3"/>
  </w:num>
  <w:num w:numId="5" w16cid:durableId="1274479322">
    <w:abstractNumId w:val="1"/>
  </w:num>
  <w:num w:numId="6" w16cid:durableId="2019649887">
    <w:abstractNumId w:val="2"/>
  </w:num>
  <w:num w:numId="7" w16cid:durableId="1394894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6DC"/>
    <w:rsid w:val="00035454"/>
    <w:rsid w:val="00046B04"/>
    <w:rsid w:val="000A29C4"/>
    <w:rsid w:val="000E26F7"/>
    <w:rsid w:val="00162252"/>
    <w:rsid w:val="00174DC6"/>
    <w:rsid w:val="00193D7E"/>
    <w:rsid w:val="00246249"/>
    <w:rsid w:val="0026546C"/>
    <w:rsid w:val="002A5E54"/>
    <w:rsid w:val="002B309D"/>
    <w:rsid w:val="002B59CA"/>
    <w:rsid w:val="002C6C66"/>
    <w:rsid w:val="003F3593"/>
    <w:rsid w:val="00533878"/>
    <w:rsid w:val="005A336E"/>
    <w:rsid w:val="0062060D"/>
    <w:rsid w:val="0072131B"/>
    <w:rsid w:val="007258DC"/>
    <w:rsid w:val="00730272"/>
    <w:rsid w:val="00761233"/>
    <w:rsid w:val="008D46A7"/>
    <w:rsid w:val="00935BEE"/>
    <w:rsid w:val="0095537F"/>
    <w:rsid w:val="00962921"/>
    <w:rsid w:val="00A04F27"/>
    <w:rsid w:val="00A1459A"/>
    <w:rsid w:val="00A31757"/>
    <w:rsid w:val="00A376F7"/>
    <w:rsid w:val="00A4132A"/>
    <w:rsid w:val="00B72E42"/>
    <w:rsid w:val="00B74456"/>
    <w:rsid w:val="00BA4B47"/>
    <w:rsid w:val="00BD65D9"/>
    <w:rsid w:val="00C22396"/>
    <w:rsid w:val="00C22C51"/>
    <w:rsid w:val="00C413B1"/>
    <w:rsid w:val="00D1160E"/>
    <w:rsid w:val="00DB5D93"/>
    <w:rsid w:val="00DE7047"/>
    <w:rsid w:val="00E12102"/>
    <w:rsid w:val="00E321F0"/>
    <w:rsid w:val="00E82AD1"/>
    <w:rsid w:val="00EC16DC"/>
    <w:rsid w:val="00EE718E"/>
    <w:rsid w:val="00F0541C"/>
    <w:rsid w:val="00F37B5A"/>
    <w:rsid w:val="00F60D44"/>
    <w:rsid w:val="00F9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F468"/>
  <w15:docId w15:val="{7440BB76-85A3-44CE-9787-14983776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3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38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C16D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72E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"/>
    <w:basedOn w:val="Normln"/>
    <w:link w:val="OdstavecseseznamemChar"/>
    <w:uiPriority w:val="99"/>
    <w:qFormat/>
    <w:rsid w:val="00EC16DC"/>
    <w:pPr>
      <w:ind w:left="720"/>
      <w:contextualSpacing/>
    </w:pPr>
    <w:rPr>
      <w:rFonts w:eastAsiaTheme="minorEastAsia"/>
    </w:rPr>
  </w:style>
  <w:style w:type="paragraph" w:styleId="Textpoznpodarou">
    <w:name w:val="footnote text"/>
    <w:basedOn w:val="Normln"/>
    <w:link w:val="TextpoznpodarouChar"/>
    <w:uiPriority w:val="99"/>
    <w:unhideWhenUsed/>
    <w:rsid w:val="00EC16D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16DC"/>
    <w:rPr>
      <w:rFonts w:eastAsiaTheme="minorEastAsia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EC16DC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EC16DC"/>
    <w:rPr>
      <w:rFonts w:asciiTheme="majorHAnsi" w:eastAsiaTheme="majorEastAsia" w:hAnsiTheme="majorHAnsi" w:cstheme="majorBidi"/>
      <w:b/>
      <w:bCs/>
    </w:rPr>
  </w:style>
  <w:style w:type="paragraph" w:styleId="Zhlav">
    <w:name w:val="header"/>
    <w:basedOn w:val="Normln"/>
    <w:link w:val="ZhlavChar"/>
    <w:uiPriority w:val="99"/>
    <w:unhideWhenUsed/>
    <w:rsid w:val="0053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3878"/>
  </w:style>
  <w:style w:type="paragraph" w:styleId="Zpat">
    <w:name w:val="footer"/>
    <w:basedOn w:val="Normln"/>
    <w:link w:val="ZpatChar"/>
    <w:uiPriority w:val="99"/>
    <w:unhideWhenUsed/>
    <w:rsid w:val="0053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3878"/>
  </w:style>
  <w:style w:type="character" w:customStyle="1" w:styleId="Nadpis1Char">
    <w:name w:val="Nadpis 1 Char"/>
    <w:basedOn w:val="Standardnpsmoodstavce"/>
    <w:link w:val="Nadpis1"/>
    <w:uiPriority w:val="9"/>
    <w:rsid w:val="00533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338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252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B72E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dstavecseseznamemChar">
    <w:name w:val="Odstavec se seznamem Char"/>
    <w:aliases w:val="List Paragraph (Czech Tourism) Char"/>
    <w:link w:val="Odstavecseseznamem"/>
    <w:uiPriority w:val="99"/>
    <w:locked/>
    <w:rsid w:val="00B72E42"/>
    <w:rPr>
      <w:rFonts w:eastAsiaTheme="minorEastAsia"/>
    </w:rPr>
  </w:style>
  <w:style w:type="character" w:styleId="Zdraznn">
    <w:name w:val="Emphasis"/>
    <w:basedOn w:val="Standardnpsmoodstavce"/>
    <w:uiPriority w:val="20"/>
    <w:qFormat/>
    <w:rsid w:val="00A376F7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35B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5B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5B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5B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5B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2022-11-02T00:00:00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A3D6BE-F849-46C1-86B1-BB4D66B2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Jana, Ing. (MPSV)</dc:creator>
  <cp:lastModifiedBy>Dědinová Jana Ing., Ph.D. (MPSV)</cp:lastModifiedBy>
  <cp:revision>13</cp:revision>
  <cp:lastPrinted>2022-11-02T11:40:00Z</cp:lastPrinted>
  <dcterms:created xsi:type="dcterms:W3CDTF">2022-11-02T11:28:00Z</dcterms:created>
  <dcterms:modified xsi:type="dcterms:W3CDTF">2023-06-13T05:45:00Z</dcterms:modified>
</cp:coreProperties>
</file>