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CF995" w14:textId="77777777" w:rsidR="00451C17" w:rsidRDefault="00451C17" w:rsidP="00451C17">
      <w:pPr>
        <w:pStyle w:val="Nzev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line="240" w:lineRule="auto"/>
        <w:contextualSpacing/>
        <w:jc w:val="left"/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</w:pPr>
    </w:p>
    <w:p w14:paraId="04B92F75" w14:textId="648378C5" w:rsidR="00451C17" w:rsidRPr="00FF5F15" w:rsidRDefault="00451C17" w:rsidP="00451C17">
      <w:pPr>
        <w:pStyle w:val="Nzev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line="240" w:lineRule="auto"/>
        <w:contextualSpacing/>
        <w:jc w:val="left"/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</w:pPr>
      <w:r w:rsidRPr="00FF5F15"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  <w:t>NÁRODNÍ PLÁN OBNOVY</w:t>
      </w:r>
    </w:p>
    <w:p w14:paraId="4F5E599E" w14:textId="77777777" w:rsidR="00451C17" w:rsidRPr="00A45AB8" w:rsidRDefault="00451C17" w:rsidP="00451C17">
      <w:pPr>
        <w:rPr>
          <w:rFonts w:asciiTheme="minorHAnsi" w:hAnsiTheme="minorHAnsi" w:cstheme="minorHAnsi"/>
        </w:rPr>
      </w:pPr>
    </w:p>
    <w:p w14:paraId="71A0F27D" w14:textId="77777777" w:rsidR="00451C17" w:rsidRPr="00A45AB8" w:rsidRDefault="00451C17" w:rsidP="00451C17">
      <w:pPr>
        <w:rPr>
          <w:rFonts w:asciiTheme="minorHAnsi" w:hAnsiTheme="minorHAnsi" w:cstheme="minorHAnsi"/>
        </w:rPr>
      </w:pPr>
    </w:p>
    <w:p w14:paraId="46839B6C" w14:textId="77777777" w:rsidR="00451C17" w:rsidRPr="00A45AB8" w:rsidRDefault="00451C17" w:rsidP="00451C17">
      <w:pPr>
        <w:pStyle w:val="Zkladnodstavec"/>
        <w:rPr>
          <w:rFonts w:asciiTheme="minorHAnsi" w:hAnsiTheme="minorHAnsi" w:cstheme="minorHAnsi"/>
        </w:rPr>
      </w:pPr>
    </w:p>
    <w:p w14:paraId="70341CE2" w14:textId="77777777" w:rsidR="00451C17" w:rsidRDefault="00451C17" w:rsidP="00451C17">
      <w:pPr>
        <w:rPr>
          <w:rFonts w:asciiTheme="minorHAnsi" w:hAnsiTheme="minorHAnsi" w:cstheme="minorHAnsi"/>
        </w:rPr>
      </w:pPr>
    </w:p>
    <w:p w14:paraId="1A44EDFC" w14:textId="77777777" w:rsidR="00451C17" w:rsidRPr="00A45AB8" w:rsidRDefault="00451C17" w:rsidP="00451C17">
      <w:pPr>
        <w:rPr>
          <w:rFonts w:asciiTheme="minorHAnsi" w:hAnsiTheme="minorHAnsi" w:cstheme="minorHAnsi"/>
        </w:rPr>
      </w:pPr>
    </w:p>
    <w:p w14:paraId="616A94F7" w14:textId="77777777" w:rsidR="00451C17" w:rsidRPr="00FF5F15" w:rsidRDefault="00451C17" w:rsidP="00451C17">
      <w:pPr>
        <w:pStyle w:val="Nzev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line="240" w:lineRule="auto"/>
        <w:contextualSpacing/>
        <w:jc w:val="both"/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</w:pPr>
      <w:r w:rsidRPr="00FF5F15"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  <w:t>OBECNÁ PRAVIDLA</w:t>
      </w:r>
    </w:p>
    <w:p w14:paraId="50E1BF51" w14:textId="77777777" w:rsidR="00451C17" w:rsidRPr="00A45AB8" w:rsidRDefault="00451C17" w:rsidP="00451C17">
      <w:pPr>
        <w:pStyle w:val="Nzev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line="240" w:lineRule="auto"/>
        <w:contextualSpacing/>
        <w:jc w:val="both"/>
        <w:rPr>
          <w:rFonts w:asciiTheme="minorHAnsi" w:hAnsiTheme="minorHAnsi" w:cstheme="minorHAnsi"/>
          <w:sz w:val="60"/>
          <w:szCs w:val="60"/>
        </w:rPr>
      </w:pPr>
      <w:r w:rsidRPr="00FF5F15"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  <w:t>PRO ŽADATELE A PŘÍJEMCE</w:t>
      </w:r>
    </w:p>
    <w:p w14:paraId="7F755C5D" w14:textId="77777777" w:rsidR="00451C17" w:rsidRPr="00A45AB8" w:rsidRDefault="00451C17" w:rsidP="00451C17">
      <w:pPr>
        <w:rPr>
          <w:rFonts w:asciiTheme="minorHAnsi" w:hAnsiTheme="minorHAnsi" w:cstheme="minorHAnsi"/>
        </w:rPr>
      </w:pPr>
      <w:bookmarkStart w:id="0" w:name="_Hlk93072247"/>
    </w:p>
    <w:p w14:paraId="54656919" w14:textId="77777777" w:rsidR="00451C17" w:rsidRDefault="00451C17" w:rsidP="00451C17">
      <w:pPr>
        <w:rPr>
          <w:rFonts w:asciiTheme="minorHAnsi" w:hAnsiTheme="minorHAnsi" w:cstheme="minorHAnsi"/>
        </w:rPr>
      </w:pPr>
    </w:p>
    <w:p w14:paraId="517DD419" w14:textId="77777777" w:rsidR="00451C17" w:rsidRPr="00A45AB8" w:rsidRDefault="00451C17" w:rsidP="00451C17">
      <w:pPr>
        <w:rPr>
          <w:rFonts w:asciiTheme="minorHAnsi" w:hAnsiTheme="minorHAnsi" w:cstheme="minorHAnsi"/>
        </w:rPr>
      </w:pPr>
    </w:p>
    <w:bookmarkEnd w:id="0"/>
    <w:p w14:paraId="633EB220" w14:textId="4A86033F" w:rsidR="00451C17" w:rsidRPr="00FF5F15" w:rsidRDefault="00451C17" w:rsidP="00451C17">
      <w:pPr>
        <w:pStyle w:val="Zkladnodstavec"/>
        <w:rPr>
          <w:rFonts w:asciiTheme="minorHAnsi" w:hAnsiTheme="minorHAnsi" w:cstheme="minorHAnsi"/>
          <w:caps/>
          <w:sz w:val="40"/>
          <w:szCs w:val="40"/>
        </w:rPr>
      </w:pPr>
      <w:r w:rsidRPr="00A45AB8">
        <w:rPr>
          <w:rFonts w:asciiTheme="minorHAnsi" w:hAnsiTheme="minorHAnsi" w:cstheme="minorHAnsi"/>
          <w:caps/>
          <w:sz w:val="40"/>
          <w:szCs w:val="40"/>
        </w:rPr>
        <w:t xml:space="preserve">PŘÍLOHA </w:t>
      </w:r>
      <w:r w:rsidRPr="001E7973">
        <w:rPr>
          <w:rFonts w:asciiTheme="minorHAnsi" w:hAnsiTheme="minorHAnsi" w:cstheme="minorHAnsi"/>
          <w:caps/>
          <w:sz w:val="40"/>
          <w:szCs w:val="40"/>
        </w:rPr>
        <w:t xml:space="preserve">Č. </w:t>
      </w:r>
      <w:r w:rsidRPr="00202D13">
        <w:rPr>
          <w:rFonts w:asciiTheme="minorHAnsi" w:hAnsiTheme="minorHAnsi" w:cstheme="minorHAnsi"/>
          <w:caps/>
          <w:sz w:val="40"/>
          <w:szCs w:val="40"/>
        </w:rPr>
        <w:t>17</w:t>
      </w:r>
      <w:r w:rsidR="00254ADB">
        <w:rPr>
          <w:rFonts w:asciiTheme="minorHAnsi" w:hAnsiTheme="minorHAnsi" w:cstheme="minorHAnsi"/>
          <w:caps/>
          <w:sz w:val="40"/>
          <w:szCs w:val="40"/>
        </w:rPr>
        <w:t xml:space="preserve"> C</w:t>
      </w:r>
      <w:r w:rsidR="001B0A93">
        <w:rPr>
          <w:rFonts w:asciiTheme="minorHAnsi" w:hAnsiTheme="minorHAnsi" w:cstheme="minorHAnsi"/>
          <w:caps/>
          <w:sz w:val="40"/>
          <w:szCs w:val="40"/>
        </w:rPr>
        <w:t xml:space="preserve"> </w:t>
      </w:r>
    </w:p>
    <w:p w14:paraId="774456CE" w14:textId="77777777" w:rsidR="00451C17" w:rsidRDefault="00451C17" w:rsidP="00451C17">
      <w:pPr>
        <w:pStyle w:val="vodka"/>
        <w:jc w:val="left"/>
        <w:rPr>
          <w:rFonts w:asciiTheme="minorHAnsi" w:eastAsia="Times New Roman" w:hAnsiTheme="minorHAnsi" w:cstheme="minorHAnsi"/>
          <w:caps w:val="0"/>
          <w:color w:val="auto"/>
          <w:sz w:val="60"/>
          <w:lang w:eastAsia="cs-CZ"/>
        </w:rPr>
      </w:pPr>
    </w:p>
    <w:p w14:paraId="13C30D3B" w14:textId="21B54E64" w:rsidR="00451C17" w:rsidRPr="008F287D" w:rsidRDefault="00451C17" w:rsidP="00451C17">
      <w:pPr>
        <w:pStyle w:val="vodka"/>
        <w:jc w:val="left"/>
        <w:rPr>
          <w:rFonts w:asciiTheme="minorHAnsi" w:hAnsiTheme="minorHAnsi" w:cstheme="minorHAnsi"/>
          <w:b/>
          <w:sz w:val="46"/>
          <w:szCs w:val="40"/>
        </w:rPr>
      </w:pPr>
      <w:bookmarkStart w:id="1" w:name="_Hlk92392227"/>
      <w:r w:rsidRPr="008F287D">
        <w:rPr>
          <w:rFonts w:asciiTheme="minorHAnsi" w:hAnsiTheme="minorHAnsi" w:cstheme="minorHAnsi"/>
          <w:b/>
          <w:sz w:val="46"/>
          <w:szCs w:val="40"/>
        </w:rPr>
        <w:t>Kontrolní</w:t>
      </w:r>
      <w:r w:rsidRPr="00BC14D8">
        <w:rPr>
          <w:rFonts w:cs="Segoe UI"/>
          <w:b/>
          <w:color w:val="1F4E79" w:themeColor="accent1" w:themeShade="80"/>
        </w:rPr>
        <w:t xml:space="preserve"> </w:t>
      </w:r>
      <w:r w:rsidRPr="008F287D">
        <w:rPr>
          <w:rFonts w:asciiTheme="minorHAnsi" w:hAnsiTheme="minorHAnsi" w:cstheme="minorHAnsi"/>
          <w:b/>
          <w:sz w:val="46"/>
          <w:szCs w:val="40"/>
        </w:rPr>
        <w:t>protokol k zásadě DNSH</w:t>
      </w:r>
      <w:r w:rsidR="00BD411A" w:rsidRPr="00651EBC">
        <w:rPr>
          <w:rStyle w:val="Znakapoznpodarou"/>
          <w:rFonts w:asciiTheme="minorHAnsi" w:hAnsiTheme="minorHAnsi" w:cstheme="minorHAnsi"/>
          <w:b/>
          <w:sz w:val="46"/>
          <w:szCs w:val="40"/>
        </w:rPr>
        <w:footnoteReference w:id="1"/>
      </w:r>
      <w:r w:rsidRPr="00651EBC">
        <w:rPr>
          <w:rFonts w:asciiTheme="minorHAnsi" w:hAnsiTheme="minorHAnsi" w:cstheme="minorHAnsi"/>
          <w:b/>
          <w:sz w:val="46"/>
          <w:szCs w:val="40"/>
          <w:vertAlign w:val="superscript"/>
        </w:rPr>
        <w:t xml:space="preserve"> </w:t>
      </w:r>
      <w:r w:rsidRPr="008F287D">
        <w:rPr>
          <w:rFonts w:asciiTheme="minorHAnsi" w:hAnsiTheme="minorHAnsi" w:cstheme="minorHAnsi"/>
          <w:b/>
          <w:sz w:val="46"/>
          <w:szCs w:val="40"/>
        </w:rPr>
        <w:t>pro všechny žadatele a příjemce VK 3.3</w:t>
      </w:r>
      <w:r w:rsidR="00445D78">
        <w:rPr>
          <w:rFonts w:asciiTheme="minorHAnsi" w:hAnsiTheme="minorHAnsi" w:cstheme="minorHAnsi"/>
          <w:b/>
          <w:sz w:val="46"/>
          <w:szCs w:val="40"/>
        </w:rPr>
        <w:t>.</w:t>
      </w:r>
      <w:r w:rsidR="00254ADB">
        <w:rPr>
          <w:rFonts w:asciiTheme="minorHAnsi" w:hAnsiTheme="minorHAnsi" w:cstheme="minorHAnsi"/>
          <w:b/>
          <w:sz w:val="46"/>
          <w:szCs w:val="40"/>
        </w:rPr>
        <w:t>3</w:t>
      </w:r>
      <w:r w:rsidR="001B0A93" w:rsidDel="001B0A93">
        <w:rPr>
          <w:rFonts w:asciiTheme="minorHAnsi" w:hAnsiTheme="minorHAnsi" w:cstheme="minorHAnsi"/>
          <w:b/>
          <w:sz w:val="46"/>
          <w:szCs w:val="40"/>
        </w:rPr>
        <w:t xml:space="preserve"> </w:t>
      </w:r>
    </w:p>
    <w:bookmarkEnd w:id="1"/>
    <w:p w14:paraId="3CDF5598" w14:textId="17D7BE1E" w:rsidR="00451C17" w:rsidRDefault="00451C17" w:rsidP="006D5E83">
      <w:pPr>
        <w:pStyle w:val="vodka"/>
        <w:jc w:val="left"/>
        <w:rPr>
          <w:color w:val="auto"/>
          <w:sz w:val="24"/>
          <w:szCs w:val="24"/>
        </w:rPr>
      </w:pPr>
      <w:r w:rsidRPr="008F287D">
        <w:rPr>
          <w:color w:val="auto"/>
          <w:sz w:val="24"/>
          <w:szCs w:val="24"/>
        </w:rPr>
        <w:t xml:space="preserve">dle Technických pokynů k uplatňování zásady „významně nepoškozovat“ podle nařízení o Nástroji pro oživení a odolnost </w:t>
      </w:r>
      <w:r w:rsidRPr="00202D13">
        <w:rPr>
          <w:color w:val="auto"/>
          <w:sz w:val="24"/>
          <w:szCs w:val="24"/>
        </w:rPr>
        <w:t>(oznámení Komise 2021/C 58/01)</w:t>
      </w:r>
    </w:p>
    <w:p w14:paraId="62FC8701" w14:textId="77777777" w:rsidR="00451C17" w:rsidRDefault="00451C17" w:rsidP="00451C17">
      <w:pPr>
        <w:pStyle w:val="vodka"/>
        <w:jc w:val="left"/>
        <w:rPr>
          <w:color w:val="A6A6A6" w:themeColor="background1" w:themeShade="A6"/>
          <w:sz w:val="32"/>
          <w:szCs w:val="40"/>
        </w:rPr>
      </w:pPr>
    </w:p>
    <w:p w14:paraId="3D909DA2" w14:textId="0F793798" w:rsidR="00451C17" w:rsidRDefault="007A5A1C" w:rsidP="00651EBC">
      <w:pPr>
        <w:spacing w:before="120"/>
      </w:pPr>
      <w:r>
        <w:rPr>
          <w:color w:val="000000" w:themeColor="text1"/>
        </w:rPr>
        <w:t>Kontrolní protokol</w:t>
      </w:r>
      <w:r w:rsidRPr="005F36A6">
        <w:rPr>
          <w:color w:val="000000" w:themeColor="text1"/>
        </w:rPr>
        <w:t xml:space="preserve"> uvedený v této příloze se může měnit v závislosti na aktuálních požadavcích Evropské komise a MPO-DU.</w:t>
      </w:r>
    </w:p>
    <w:p w14:paraId="6FFC1E73" w14:textId="7780566A" w:rsidR="00451C17" w:rsidRPr="006901E4" w:rsidRDefault="00451C17" w:rsidP="00451C17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 xml:space="preserve">VYDÁNÍ </w:t>
      </w:r>
      <w:r w:rsidR="00FC0EC2">
        <w:rPr>
          <w:color w:val="A6A6A6" w:themeColor="background1" w:themeShade="A6"/>
          <w:sz w:val="32"/>
          <w:szCs w:val="40"/>
        </w:rPr>
        <w:t>1</w:t>
      </w:r>
    </w:p>
    <w:p w14:paraId="7690E86D" w14:textId="7980903C" w:rsidR="002E5D3C" w:rsidRDefault="00451C17" w:rsidP="00451C17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 xml:space="preserve">PLATNOST </w:t>
      </w:r>
      <w:r w:rsidRPr="009B1E0E">
        <w:rPr>
          <w:color w:val="A6A6A6" w:themeColor="background1" w:themeShade="A6"/>
          <w:sz w:val="32"/>
          <w:szCs w:val="40"/>
        </w:rPr>
        <w:t xml:space="preserve">OD </w:t>
      </w:r>
      <w:r w:rsidR="00FC0EC2">
        <w:rPr>
          <w:color w:val="A6A6A6" w:themeColor="background1" w:themeShade="A6"/>
          <w:sz w:val="32"/>
          <w:szCs w:val="40"/>
        </w:rPr>
        <w:t>30</w:t>
      </w:r>
      <w:r w:rsidR="006D5E83" w:rsidRPr="00834EBD">
        <w:rPr>
          <w:color w:val="A6A6A6" w:themeColor="background1" w:themeShade="A6"/>
          <w:sz w:val="32"/>
          <w:szCs w:val="40"/>
        </w:rPr>
        <w:t>.</w:t>
      </w:r>
      <w:r w:rsidR="00FC0EC2">
        <w:rPr>
          <w:color w:val="A6A6A6" w:themeColor="background1" w:themeShade="A6"/>
          <w:sz w:val="32"/>
          <w:szCs w:val="40"/>
        </w:rPr>
        <w:t xml:space="preserve"> </w:t>
      </w:r>
      <w:r w:rsidR="00A54A48" w:rsidRPr="00834EBD">
        <w:rPr>
          <w:color w:val="A6A6A6" w:themeColor="background1" w:themeShade="A6"/>
          <w:sz w:val="32"/>
          <w:szCs w:val="40"/>
        </w:rPr>
        <w:t>6</w:t>
      </w:r>
      <w:r w:rsidR="00FC0EC2">
        <w:rPr>
          <w:color w:val="A6A6A6" w:themeColor="background1" w:themeShade="A6"/>
          <w:sz w:val="32"/>
          <w:szCs w:val="40"/>
        </w:rPr>
        <w:t xml:space="preserve">. </w:t>
      </w:r>
      <w:r w:rsidR="00D1169B" w:rsidRPr="00834EBD">
        <w:rPr>
          <w:color w:val="A6A6A6" w:themeColor="background1" w:themeShade="A6"/>
          <w:sz w:val="32"/>
          <w:szCs w:val="40"/>
        </w:rPr>
        <w:t>2023</w:t>
      </w:r>
      <w:r>
        <w:rPr>
          <w:color w:val="A6A6A6" w:themeColor="background1" w:themeShade="A6"/>
          <w:sz w:val="32"/>
          <w:szCs w:val="40"/>
        </w:rPr>
        <w:t xml:space="preserve">               </w:t>
      </w:r>
    </w:p>
    <w:p w14:paraId="57784540" w14:textId="77777777" w:rsidR="002E5D3C" w:rsidRDefault="002E5D3C">
      <w:pPr>
        <w:spacing w:after="160" w:line="259" w:lineRule="auto"/>
        <w:jc w:val="left"/>
        <w:rPr>
          <w:rFonts w:asciiTheme="majorHAnsi" w:eastAsia="MS Mincho" w:hAnsiTheme="majorHAnsi" w:cs="MyriadPro-Black"/>
          <w:caps/>
          <w:color w:val="A6A6A6" w:themeColor="background1" w:themeShade="A6"/>
          <w:sz w:val="32"/>
          <w:szCs w:val="40"/>
          <w:lang w:eastAsia="ja-JP"/>
        </w:rPr>
      </w:pPr>
      <w:r>
        <w:rPr>
          <w:color w:val="A6A6A6" w:themeColor="background1" w:themeShade="A6"/>
          <w:sz w:val="32"/>
          <w:szCs w:val="40"/>
        </w:rPr>
        <w:br w:type="page"/>
      </w:r>
    </w:p>
    <w:p w14:paraId="2F0B8004" w14:textId="6552B693" w:rsidR="00B44A5C" w:rsidRPr="002E5D3C" w:rsidRDefault="002E5D3C" w:rsidP="002E5D3C">
      <w:pPr>
        <w:rPr>
          <w:rFonts w:asciiTheme="majorHAnsi" w:hAnsiTheme="majorHAnsi" w:cstheme="majorHAnsi"/>
          <w:color w:val="2E74B5" w:themeColor="accent1" w:themeShade="BF"/>
          <w:sz w:val="32"/>
          <w:szCs w:val="32"/>
        </w:rPr>
      </w:pPr>
      <w:r w:rsidRPr="002E5D3C">
        <w:rPr>
          <w:rFonts w:asciiTheme="majorHAnsi" w:hAnsiTheme="majorHAnsi" w:cstheme="majorHAnsi"/>
          <w:color w:val="2E74B5" w:themeColor="accent1" w:themeShade="BF"/>
          <w:sz w:val="32"/>
          <w:szCs w:val="32"/>
        </w:rPr>
        <w:lastRenderedPageBreak/>
        <w:t>Přehled revizí dokumentu</w:t>
      </w:r>
    </w:p>
    <w:tbl>
      <w:tblPr>
        <w:tblStyle w:val="TableNormal"/>
        <w:tblpPr w:leftFromText="141" w:rightFromText="141" w:horzAnchor="margin" w:tblpY="576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29"/>
        <w:gridCol w:w="1352"/>
        <w:gridCol w:w="1250"/>
        <w:gridCol w:w="1372"/>
        <w:gridCol w:w="2751"/>
        <w:gridCol w:w="1506"/>
      </w:tblGrid>
      <w:tr w:rsidR="00D173C9" w:rsidRPr="00223CFF" w14:paraId="42C6CBB5" w14:textId="77777777" w:rsidTr="00F31C05">
        <w:trPr>
          <w:trHeight w:val="642"/>
        </w:trPr>
        <w:tc>
          <w:tcPr>
            <w:tcW w:w="458" w:type="pct"/>
          </w:tcPr>
          <w:p w14:paraId="3408BC44" w14:textId="77777777" w:rsidR="00053FFE" w:rsidRPr="00FC0EC2" w:rsidRDefault="00053FFE" w:rsidP="005572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cs-CZ"/>
              </w:rPr>
            </w:pPr>
            <w:r w:rsidRPr="00FC0E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cs-CZ"/>
              </w:rPr>
              <w:t>Revize č.</w:t>
            </w:r>
          </w:p>
        </w:tc>
        <w:tc>
          <w:tcPr>
            <w:tcW w:w="746" w:type="pct"/>
          </w:tcPr>
          <w:p w14:paraId="4E2B580A" w14:textId="77777777" w:rsidR="00053FFE" w:rsidRPr="00FC0EC2" w:rsidRDefault="00053FFE" w:rsidP="005572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cs-CZ"/>
              </w:rPr>
            </w:pPr>
            <w:r w:rsidRPr="00FC0E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cs-CZ"/>
              </w:rPr>
              <w:t>Kapitola</w:t>
            </w:r>
          </w:p>
        </w:tc>
        <w:tc>
          <w:tcPr>
            <w:tcW w:w="690" w:type="pct"/>
          </w:tcPr>
          <w:p w14:paraId="6FDD6194" w14:textId="77777777" w:rsidR="00053FFE" w:rsidRPr="00FC0EC2" w:rsidRDefault="00053FFE" w:rsidP="005572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cs-CZ"/>
              </w:rPr>
            </w:pPr>
            <w:r w:rsidRPr="00FC0E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cs-CZ"/>
              </w:rPr>
              <w:t>Strana</w:t>
            </w:r>
          </w:p>
        </w:tc>
        <w:tc>
          <w:tcPr>
            <w:tcW w:w="757" w:type="pct"/>
          </w:tcPr>
          <w:p w14:paraId="1AF564D4" w14:textId="77777777" w:rsidR="00053FFE" w:rsidRPr="00FC0EC2" w:rsidRDefault="00053FFE" w:rsidP="005572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cs-CZ"/>
              </w:rPr>
            </w:pPr>
            <w:r w:rsidRPr="00FC0E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cs-CZ"/>
              </w:rPr>
              <w:t>Předmět revize</w:t>
            </w:r>
          </w:p>
        </w:tc>
        <w:tc>
          <w:tcPr>
            <w:tcW w:w="1518" w:type="pct"/>
          </w:tcPr>
          <w:p w14:paraId="5329C872" w14:textId="77777777" w:rsidR="00053FFE" w:rsidRPr="00FC0EC2" w:rsidRDefault="00053FFE" w:rsidP="005572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cs-CZ"/>
              </w:rPr>
            </w:pPr>
            <w:r w:rsidRPr="00FC0E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cs-CZ"/>
              </w:rPr>
              <w:t>Zdůvodnění revize</w:t>
            </w:r>
          </w:p>
        </w:tc>
        <w:tc>
          <w:tcPr>
            <w:tcW w:w="831" w:type="pct"/>
          </w:tcPr>
          <w:p w14:paraId="04FB966F" w14:textId="77777777" w:rsidR="00053FFE" w:rsidRPr="00FC0EC2" w:rsidRDefault="00053FFE" w:rsidP="005572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cs-CZ"/>
              </w:rPr>
            </w:pPr>
            <w:r w:rsidRPr="00FC0E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cs-CZ"/>
              </w:rPr>
              <w:t>Datum platnosti revize</w:t>
            </w:r>
          </w:p>
        </w:tc>
      </w:tr>
      <w:tr w:rsidR="00FC0EC2" w:rsidRPr="00223CFF" w14:paraId="32B7FF1A" w14:textId="77777777" w:rsidTr="00F31C05">
        <w:trPr>
          <w:trHeight w:val="699"/>
        </w:trPr>
        <w:tc>
          <w:tcPr>
            <w:tcW w:w="458" w:type="pct"/>
            <w:vMerge w:val="restart"/>
          </w:tcPr>
          <w:p w14:paraId="0242AA08" w14:textId="77777777" w:rsidR="00FC0EC2" w:rsidRPr="009120B3" w:rsidRDefault="00FC0EC2" w:rsidP="002220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</w:t>
            </w:r>
          </w:p>
          <w:p w14:paraId="42F94726" w14:textId="2ABE5238" w:rsidR="00FC0EC2" w:rsidRPr="009120B3" w:rsidRDefault="00FC0EC2" w:rsidP="00D90F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746" w:type="pct"/>
          </w:tcPr>
          <w:p w14:paraId="702B6794" w14:textId="1A438A77" w:rsidR="00FC0EC2" w:rsidRPr="009120B3" w:rsidRDefault="00FC0EC2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120B3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690" w:type="pct"/>
          </w:tcPr>
          <w:p w14:paraId="4C318363" w14:textId="22F3F1AB" w:rsidR="00FC0EC2" w:rsidRPr="009120B3" w:rsidRDefault="00FC0EC2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120B3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757" w:type="pct"/>
          </w:tcPr>
          <w:p w14:paraId="228A5917" w14:textId="20CCCFC8" w:rsidR="00FC0EC2" w:rsidRPr="003753EF" w:rsidRDefault="00FC0EC2" w:rsidP="00577AA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53EF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Aktualizace kontrolního protokolu</w:t>
            </w:r>
          </w:p>
        </w:tc>
        <w:tc>
          <w:tcPr>
            <w:tcW w:w="1518" w:type="pct"/>
          </w:tcPr>
          <w:p w14:paraId="30887EF4" w14:textId="5E901A12" w:rsidR="00FC0EC2" w:rsidRPr="003753EF" w:rsidRDefault="00FC0EC2" w:rsidP="00F31C05">
            <w:pPr>
              <w:jc w:val="center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</w:pPr>
            <w:r w:rsidRPr="003753EF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  <w:t>Došlo k přečíslování kapitol.</w:t>
            </w:r>
          </w:p>
        </w:tc>
        <w:tc>
          <w:tcPr>
            <w:tcW w:w="831" w:type="pct"/>
            <w:vMerge w:val="restart"/>
          </w:tcPr>
          <w:p w14:paraId="544243EF" w14:textId="3B95E887" w:rsidR="00FC0EC2" w:rsidRPr="009120B3" w:rsidRDefault="00FC0EC2" w:rsidP="00CA02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30</w:t>
            </w:r>
            <w:r w:rsidRPr="009120B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120B3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120B3">
              <w:rPr>
                <w:rFonts w:asciiTheme="minorHAnsi" w:hAnsiTheme="minorHAnsi" w:cstheme="minorHAnsi"/>
                <w:sz w:val="22"/>
                <w:szCs w:val="22"/>
              </w:rPr>
              <w:t>2023</w:t>
            </w:r>
          </w:p>
          <w:p w14:paraId="15507AE8" w14:textId="77777777" w:rsidR="00FC0EC2" w:rsidRPr="009120B3" w:rsidRDefault="00FC0EC2" w:rsidP="00CA02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F7B27EF" w14:textId="62FA4D47" w:rsidR="00FC0EC2" w:rsidRPr="009120B3" w:rsidRDefault="00FC0EC2" w:rsidP="00F4481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0EC2" w:rsidRPr="00223CFF" w14:paraId="1D1F932A" w14:textId="77777777" w:rsidTr="00F31C05">
        <w:trPr>
          <w:trHeight w:val="699"/>
        </w:trPr>
        <w:tc>
          <w:tcPr>
            <w:tcW w:w="458" w:type="pct"/>
            <w:vMerge/>
          </w:tcPr>
          <w:p w14:paraId="07118BCA" w14:textId="11298E3E" w:rsidR="00FC0EC2" w:rsidRPr="009120B3" w:rsidRDefault="00FC0EC2" w:rsidP="00D90F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6" w:type="pct"/>
          </w:tcPr>
          <w:p w14:paraId="472C71DD" w14:textId="2C23BC9E" w:rsidR="00FC0EC2" w:rsidRPr="009120B3" w:rsidRDefault="00FC0EC2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2</w:t>
            </w:r>
          </w:p>
        </w:tc>
        <w:tc>
          <w:tcPr>
            <w:tcW w:w="690" w:type="pct"/>
          </w:tcPr>
          <w:p w14:paraId="0F190EF1" w14:textId="038ADF54" w:rsidR="00FC0EC2" w:rsidRPr="009120B3" w:rsidRDefault="00FC0EC2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120B3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757" w:type="pct"/>
          </w:tcPr>
          <w:p w14:paraId="4F5EFD5B" w14:textId="75112BA9" w:rsidR="00FC0EC2" w:rsidRPr="003753EF" w:rsidRDefault="00FC0EC2" w:rsidP="00577AA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53EF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Aktualizace kontrolního protokolu</w:t>
            </w:r>
          </w:p>
        </w:tc>
        <w:tc>
          <w:tcPr>
            <w:tcW w:w="1518" w:type="pct"/>
          </w:tcPr>
          <w:p w14:paraId="0A2A62AE" w14:textId="4B051A54" w:rsidR="00FC0EC2" w:rsidRPr="003753EF" w:rsidRDefault="00FC0EC2" w:rsidP="00F31C05">
            <w:pPr>
              <w:jc w:val="center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</w:pPr>
            <w:r w:rsidRPr="003753EF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  <w:t>Došlo k úpravě postupu pro vyplnění pro žadatele.</w:t>
            </w:r>
          </w:p>
        </w:tc>
        <w:tc>
          <w:tcPr>
            <w:tcW w:w="831" w:type="pct"/>
            <w:vMerge/>
          </w:tcPr>
          <w:p w14:paraId="17185FCA" w14:textId="0B0605BA" w:rsidR="00FC0EC2" w:rsidRPr="009120B3" w:rsidRDefault="00FC0EC2" w:rsidP="00F4481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0EC2" w:rsidRPr="00223CFF" w14:paraId="4EC94D8A" w14:textId="77777777" w:rsidTr="00F31C05">
        <w:trPr>
          <w:trHeight w:val="699"/>
        </w:trPr>
        <w:tc>
          <w:tcPr>
            <w:tcW w:w="458" w:type="pct"/>
            <w:vMerge/>
          </w:tcPr>
          <w:p w14:paraId="5F5D705F" w14:textId="4698E069" w:rsidR="00FC0EC2" w:rsidRPr="009120B3" w:rsidRDefault="00FC0EC2" w:rsidP="00D90F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6" w:type="pct"/>
          </w:tcPr>
          <w:p w14:paraId="1EACDC9B" w14:textId="7207B484" w:rsidR="00FC0EC2" w:rsidRPr="009120B3" w:rsidRDefault="00FC0EC2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2</w:t>
            </w:r>
          </w:p>
        </w:tc>
        <w:tc>
          <w:tcPr>
            <w:tcW w:w="690" w:type="pct"/>
          </w:tcPr>
          <w:p w14:paraId="6897F5F5" w14:textId="01A64175" w:rsidR="00FC0EC2" w:rsidRPr="009120B3" w:rsidRDefault="00FC0EC2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120B3">
              <w:rPr>
                <w:rFonts w:asciiTheme="minorHAnsi" w:hAnsiTheme="minorHAnsi" w:cstheme="minorHAnsi"/>
                <w:sz w:val="22"/>
                <w:szCs w:val="22"/>
              </w:rPr>
              <w:t>6-8</w:t>
            </w:r>
          </w:p>
        </w:tc>
        <w:tc>
          <w:tcPr>
            <w:tcW w:w="757" w:type="pct"/>
          </w:tcPr>
          <w:p w14:paraId="28C39511" w14:textId="52DF8CE3" w:rsidR="00FC0EC2" w:rsidRPr="003753EF" w:rsidRDefault="00FC0EC2" w:rsidP="00577AA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53EF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Aktualizace kontrolního protokolu</w:t>
            </w:r>
          </w:p>
        </w:tc>
        <w:tc>
          <w:tcPr>
            <w:tcW w:w="1518" w:type="pct"/>
          </w:tcPr>
          <w:p w14:paraId="723A7794" w14:textId="0D6048D3" w:rsidR="00FC0EC2" w:rsidRPr="003753EF" w:rsidRDefault="00FC0EC2" w:rsidP="00F31C05">
            <w:pPr>
              <w:jc w:val="center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</w:pPr>
            <w:r w:rsidRPr="003753EF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  <w:t>Došlo ke sloučení tabulky č. 1 a č. 2 do jedné tabulky.</w:t>
            </w:r>
          </w:p>
        </w:tc>
        <w:tc>
          <w:tcPr>
            <w:tcW w:w="831" w:type="pct"/>
            <w:vMerge/>
          </w:tcPr>
          <w:p w14:paraId="480A50C4" w14:textId="38947B39" w:rsidR="00FC0EC2" w:rsidRPr="009120B3" w:rsidRDefault="00FC0EC2" w:rsidP="00F4481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0EC2" w:rsidRPr="00223CFF" w14:paraId="4E2A17B2" w14:textId="77777777" w:rsidTr="00F31C05">
        <w:trPr>
          <w:trHeight w:val="699"/>
        </w:trPr>
        <w:tc>
          <w:tcPr>
            <w:tcW w:w="458" w:type="pct"/>
            <w:vMerge/>
          </w:tcPr>
          <w:p w14:paraId="1BB074E9" w14:textId="099E5174" w:rsidR="00FC0EC2" w:rsidRPr="009120B3" w:rsidRDefault="00FC0EC2" w:rsidP="00D90F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6" w:type="pct"/>
          </w:tcPr>
          <w:p w14:paraId="5B81D6F3" w14:textId="2CA511DB" w:rsidR="00FC0EC2" w:rsidRPr="009120B3" w:rsidRDefault="00FC0EC2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3</w:t>
            </w:r>
            <w:r w:rsidRPr="009120B3">
              <w:rPr>
                <w:rFonts w:asciiTheme="minorHAnsi" w:hAnsiTheme="minorHAnsi" w:cstheme="minorHAnsi"/>
                <w:sz w:val="22"/>
                <w:szCs w:val="22"/>
              </w:rPr>
              <w:t>.3</w:t>
            </w:r>
          </w:p>
        </w:tc>
        <w:tc>
          <w:tcPr>
            <w:tcW w:w="690" w:type="pct"/>
          </w:tcPr>
          <w:p w14:paraId="1F200CFC" w14:textId="6229D1DC" w:rsidR="00FC0EC2" w:rsidRPr="009120B3" w:rsidRDefault="00FC0EC2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120B3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757" w:type="pct"/>
          </w:tcPr>
          <w:p w14:paraId="2B9ED7D2" w14:textId="65A8F8EA" w:rsidR="00FC0EC2" w:rsidRPr="003753EF" w:rsidRDefault="00FC0EC2" w:rsidP="00577AA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53EF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Aktualizace kontrolního protokolu</w:t>
            </w:r>
          </w:p>
        </w:tc>
        <w:tc>
          <w:tcPr>
            <w:tcW w:w="1518" w:type="pct"/>
          </w:tcPr>
          <w:p w14:paraId="07CA5694" w14:textId="446D516B" w:rsidR="00FC0EC2" w:rsidRPr="003753EF" w:rsidRDefault="00FC0EC2" w:rsidP="00F31C05">
            <w:pPr>
              <w:jc w:val="center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</w:pPr>
            <w:r w:rsidRPr="003753EF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  <w:t>Vložena nová kapitola 3.3 Cíl udržitelné využívání a ochrana vodních zdrojů.</w:t>
            </w:r>
          </w:p>
        </w:tc>
        <w:tc>
          <w:tcPr>
            <w:tcW w:w="831" w:type="pct"/>
            <w:vMerge/>
          </w:tcPr>
          <w:p w14:paraId="78682396" w14:textId="260BEC47" w:rsidR="00FC0EC2" w:rsidRPr="009120B3" w:rsidRDefault="00FC0EC2" w:rsidP="00F4481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0EC2" w:rsidRPr="00223CFF" w14:paraId="68C91AE4" w14:textId="77777777" w:rsidTr="00F31C05">
        <w:trPr>
          <w:trHeight w:val="699"/>
        </w:trPr>
        <w:tc>
          <w:tcPr>
            <w:tcW w:w="458" w:type="pct"/>
            <w:vMerge/>
          </w:tcPr>
          <w:p w14:paraId="3FDBD836" w14:textId="59E23BA3" w:rsidR="00FC0EC2" w:rsidRPr="009120B3" w:rsidRDefault="00FC0EC2" w:rsidP="00D90F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6" w:type="pct"/>
          </w:tcPr>
          <w:p w14:paraId="70027392" w14:textId="53AAD998" w:rsidR="00FC0EC2" w:rsidRPr="009120B3" w:rsidRDefault="00FC0EC2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3</w:t>
            </w:r>
            <w:r w:rsidRPr="009120B3">
              <w:rPr>
                <w:rFonts w:asciiTheme="minorHAnsi" w:hAnsiTheme="minorHAnsi" w:cstheme="minorHAnsi"/>
                <w:sz w:val="22"/>
                <w:szCs w:val="22"/>
              </w:rPr>
              <w:t>.4</w:t>
            </w:r>
          </w:p>
        </w:tc>
        <w:tc>
          <w:tcPr>
            <w:tcW w:w="690" w:type="pct"/>
          </w:tcPr>
          <w:p w14:paraId="29188DB8" w14:textId="7964D324" w:rsidR="00FC0EC2" w:rsidRPr="009120B3" w:rsidRDefault="00FC0EC2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120B3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757" w:type="pct"/>
          </w:tcPr>
          <w:p w14:paraId="2E01920E" w14:textId="4DCA6409" w:rsidR="00FC0EC2" w:rsidRPr="003753EF" w:rsidRDefault="00FC0EC2" w:rsidP="00577AA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53EF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Aktualizace kontrolního protokolu</w:t>
            </w:r>
          </w:p>
        </w:tc>
        <w:tc>
          <w:tcPr>
            <w:tcW w:w="1518" w:type="pct"/>
          </w:tcPr>
          <w:p w14:paraId="0D4CDE22" w14:textId="6905E146" w:rsidR="00FC0EC2" w:rsidRPr="003753EF" w:rsidRDefault="00FC0EC2" w:rsidP="00F31C05">
            <w:pPr>
              <w:jc w:val="center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</w:pPr>
            <w:r w:rsidRPr="003753EF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  <w:t>Do zjednodušeného plánu nakládání s odpadem vložena min. procento hmotnostního odpadu (min. 70 %).</w:t>
            </w:r>
          </w:p>
        </w:tc>
        <w:tc>
          <w:tcPr>
            <w:tcW w:w="831" w:type="pct"/>
            <w:vMerge/>
          </w:tcPr>
          <w:p w14:paraId="58F276EC" w14:textId="772982A2" w:rsidR="00FC0EC2" w:rsidRPr="009120B3" w:rsidRDefault="00FC0EC2" w:rsidP="00F4481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0EC2" w:rsidRPr="00223CFF" w14:paraId="25F04502" w14:textId="77777777" w:rsidTr="00F31C05">
        <w:trPr>
          <w:trHeight w:val="699"/>
        </w:trPr>
        <w:tc>
          <w:tcPr>
            <w:tcW w:w="458" w:type="pct"/>
            <w:vMerge/>
          </w:tcPr>
          <w:p w14:paraId="061990E5" w14:textId="0AE74912" w:rsidR="00FC0EC2" w:rsidRPr="009120B3" w:rsidRDefault="00FC0EC2" w:rsidP="00E73A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6" w:type="pct"/>
          </w:tcPr>
          <w:p w14:paraId="1DD86288" w14:textId="5C6A90A8" w:rsidR="00FC0EC2" w:rsidRPr="009120B3" w:rsidRDefault="00FC0EC2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3</w:t>
            </w:r>
            <w:r w:rsidRPr="009120B3">
              <w:rPr>
                <w:rFonts w:asciiTheme="minorHAnsi" w:hAnsiTheme="minorHAnsi" w:cstheme="minorHAnsi"/>
                <w:sz w:val="22"/>
                <w:szCs w:val="22"/>
              </w:rPr>
              <w:t>.6</w:t>
            </w:r>
          </w:p>
        </w:tc>
        <w:tc>
          <w:tcPr>
            <w:tcW w:w="690" w:type="pct"/>
          </w:tcPr>
          <w:p w14:paraId="1148BDDF" w14:textId="571821C2" w:rsidR="00FC0EC2" w:rsidRPr="009120B3" w:rsidRDefault="00FC0EC2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120B3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-13</w:t>
            </w:r>
          </w:p>
        </w:tc>
        <w:tc>
          <w:tcPr>
            <w:tcW w:w="757" w:type="pct"/>
          </w:tcPr>
          <w:p w14:paraId="2EA8CBE9" w14:textId="7698C93F" w:rsidR="00FC0EC2" w:rsidRPr="003753EF" w:rsidRDefault="00FC0EC2" w:rsidP="00577AA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53EF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Aktualizace kontrolního protokolu</w:t>
            </w:r>
          </w:p>
        </w:tc>
        <w:tc>
          <w:tcPr>
            <w:tcW w:w="1518" w:type="pct"/>
          </w:tcPr>
          <w:p w14:paraId="1CA37074" w14:textId="475D03A2" w:rsidR="00FC0EC2" w:rsidRPr="003753EF" w:rsidRDefault="00FC0EC2" w:rsidP="00F31C05">
            <w:pPr>
              <w:jc w:val="center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</w:pPr>
            <w:r w:rsidRPr="003753EF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  <w:t xml:space="preserve">Do kapitoly 2.6 vloženo upřesnění: </w:t>
            </w:r>
            <w:r w:rsidRPr="003753EF">
              <w:rPr>
                <w:rFonts w:asciiTheme="minorHAnsi" w:eastAsia="Calibri" w:hAnsiTheme="minorHAnsi" w:cstheme="minorHAnsi"/>
                <w:i/>
                <w:iCs/>
                <w:color w:val="auto"/>
                <w:sz w:val="22"/>
                <w:szCs w:val="22"/>
                <w:lang w:val="cs-CZ" w:eastAsia="cs-CZ" w:bidi="cs-CZ"/>
              </w:rPr>
              <w:t>"Dále žadatel uvede další navržená opatření, která mohou vyplývat z povinných příloh, které jsou přiloženy k samotné žádosti o podporu, např. z protokolu vypracovaného podle Metodiky posuzování staveb z hlediska výskytu obecně, a zvláště chráněných synantropních druhů živočichů.”</w:t>
            </w:r>
          </w:p>
        </w:tc>
        <w:tc>
          <w:tcPr>
            <w:tcW w:w="831" w:type="pct"/>
            <w:vMerge/>
          </w:tcPr>
          <w:p w14:paraId="451DDE91" w14:textId="4C159292" w:rsidR="00FC0EC2" w:rsidRPr="009120B3" w:rsidRDefault="00FC0EC2" w:rsidP="001B604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0EC2" w:rsidRPr="00223CFF" w14:paraId="798CB15B" w14:textId="77777777" w:rsidTr="00F31C05">
        <w:trPr>
          <w:trHeight w:val="699"/>
        </w:trPr>
        <w:tc>
          <w:tcPr>
            <w:tcW w:w="458" w:type="pct"/>
            <w:vMerge/>
          </w:tcPr>
          <w:p w14:paraId="0D941986" w14:textId="1BCCC3B0" w:rsidR="00FC0EC2" w:rsidRPr="009120B3" w:rsidRDefault="00FC0EC2" w:rsidP="00E73A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6" w:type="pct"/>
          </w:tcPr>
          <w:p w14:paraId="05A3DB36" w14:textId="7F3C6135" w:rsidR="00FC0EC2" w:rsidRPr="009120B3" w:rsidRDefault="00FC0EC2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4</w:t>
            </w:r>
          </w:p>
        </w:tc>
        <w:tc>
          <w:tcPr>
            <w:tcW w:w="690" w:type="pct"/>
          </w:tcPr>
          <w:p w14:paraId="7A1D5C90" w14:textId="2C04F8CD" w:rsidR="00FC0EC2" w:rsidRPr="009120B3" w:rsidRDefault="00FC0EC2" w:rsidP="00F31C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14</w:t>
            </w:r>
          </w:p>
        </w:tc>
        <w:tc>
          <w:tcPr>
            <w:tcW w:w="757" w:type="pct"/>
          </w:tcPr>
          <w:p w14:paraId="5374F81F" w14:textId="54847456" w:rsidR="00FC0EC2" w:rsidRPr="003753EF" w:rsidRDefault="00FC0EC2" w:rsidP="00577AA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53EF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Aktualizace kontrolního protokolu</w:t>
            </w:r>
          </w:p>
        </w:tc>
        <w:tc>
          <w:tcPr>
            <w:tcW w:w="1518" w:type="pct"/>
          </w:tcPr>
          <w:p w14:paraId="495FA82F" w14:textId="25578523" w:rsidR="00FC0EC2" w:rsidRPr="003753EF" w:rsidRDefault="00FC0EC2" w:rsidP="00F31C05">
            <w:pPr>
              <w:jc w:val="center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</w:pPr>
            <w:r w:rsidRPr="003753EF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  <w:t xml:space="preserve">Byl změněn název kap. </w:t>
            </w:r>
            <w:r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  <w:t>4</w:t>
            </w:r>
            <w:r w:rsidRPr="003753EF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  <w:t xml:space="preserve"> na Čestné prohlášení žadatele.</w:t>
            </w:r>
          </w:p>
        </w:tc>
        <w:tc>
          <w:tcPr>
            <w:tcW w:w="831" w:type="pct"/>
            <w:vMerge/>
          </w:tcPr>
          <w:p w14:paraId="75C3F4A1" w14:textId="2BE1C737" w:rsidR="00FC0EC2" w:rsidRPr="009120B3" w:rsidRDefault="00FC0EC2" w:rsidP="001B604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0EC2" w:rsidRPr="00223CFF" w14:paraId="2095F7BC" w14:textId="77777777" w:rsidTr="00F31C05">
        <w:trPr>
          <w:trHeight w:val="699"/>
        </w:trPr>
        <w:tc>
          <w:tcPr>
            <w:tcW w:w="458" w:type="pct"/>
            <w:vMerge/>
          </w:tcPr>
          <w:p w14:paraId="36AE01CA" w14:textId="1996D0B1" w:rsidR="00FC0EC2" w:rsidRDefault="00FC0EC2" w:rsidP="009120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6" w:type="pct"/>
          </w:tcPr>
          <w:p w14:paraId="4C877840" w14:textId="4A6A28D6" w:rsidR="00FC0EC2" w:rsidRDefault="00FC0EC2" w:rsidP="009120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4</w:t>
            </w:r>
          </w:p>
        </w:tc>
        <w:tc>
          <w:tcPr>
            <w:tcW w:w="690" w:type="pct"/>
          </w:tcPr>
          <w:p w14:paraId="041D0F3D" w14:textId="55C99987" w:rsidR="00FC0EC2" w:rsidRDefault="00FC0EC2" w:rsidP="009120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14</w:t>
            </w:r>
          </w:p>
        </w:tc>
        <w:tc>
          <w:tcPr>
            <w:tcW w:w="757" w:type="pct"/>
          </w:tcPr>
          <w:p w14:paraId="69DE3E6C" w14:textId="26AC42CF" w:rsidR="00FC0EC2" w:rsidRPr="003753EF" w:rsidRDefault="00FC0EC2" w:rsidP="00577AA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53EF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Aktualizace kontrolního protokolu</w:t>
            </w:r>
          </w:p>
        </w:tc>
        <w:tc>
          <w:tcPr>
            <w:tcW w:w="1518" w:type="pct"/>
          </w:tcPr>
          <w:p w14:paraId="0E0D95F8" w14:textId="472AE0EB" w:rsidR="00FC0EC2" w:rsidRPr="003753EF" w:rsidRDefault="00FC0EC2" w:rsidP="007643BD">
            <w:pPr>
              <w:jc w:val="center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</w:pPr>
            <w:r w:rsidRPr="003753EF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  <w:t xml:space="preserve">Do kap. </w:t>
            </w:r>
            <w:r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  <w:t>4</w:t>
            </w:r>
            <w:r w:rsidRPr="003753EF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cs-CZ" w:eastAsia="cs-CZ" w:bidi="cs-CZ"/>
              </w:rPr>
              <w:t xml:space="preserve"> doplněna informace: </w:t>
            </w:r>
            <w:r w:rsidRPr="003753EF">
              <w:rPr>
                <w:rFonts w:asciiTheme="minorHAnsi" w:eastAsia="Calibri" w:hAnsiTheme="minorHAnsi" w:cstheme="minorHAnsi"/>
                <w:i/>
                <w:iCs/>
                <w:color w:val="auto"/>
                <w:sz w:val="22"/>
                <w:szCs w:val="22"/>
                <w:lang w:val="cs-CZ" w:eastAsia="cs-CZ" w:bidi="cs-CZ"/>
              </w:rPr>
              <w:t>“...</w:t>
            </w:r>
            <w:r w:rsidRPr="003753EF">
              <w:rPr>
                <w:i/>
                <w:iCs/>
                <w:lang w:val="cs-CZ"/>
              </w:rPr>
              <w:t xml:space="preserve"> </w:t>
            </w:r>
            <w:r w:rsidRPr="003753EF">
              <w:rPr>
                <w:rFonts w:asciiTheme="minorHAnsi" w:eastAsia="Calibri" w:hAnsiTheme="minorHAnsi" w:cstheme="minorHAnsi"/>
                <w:i/>
                <w:iCs/>
                <w:color w:val="auto"/>
                <w:sz w:val="22"/>
                <w:szCs w:val="22"/>
                <w:lang w:val="cs-CZ" w:eastAsia="cs-CZ" w:bidi="cs-CZ"/>
              </w:rPr>
              <w:t xml:space="preserve">do příslušné zadávací dokumentace pro veřejné zakázky a do smluvní dokumentace mezi subdodavatelem/dodavatelem a/nebo konečných příjemcem, </w:t>
            </w:r>
            <w:r w:rsidRPr="003753EF">
              <w:rPr>
                <w:rFonts w:asciiTheme="minorHAnsi" w:eastAsia="Calibri" w:hAnsiTheme="minorHAnsi" w:cstheme="minorHAnsi"/>
                <w:i/>
                <w:iCs/>
                <w:color w:val="auto"/>
                <w:sz w:val="22"/>
                <w:szCs w:val="22"/>
                <w:lang w:val="cs-CZ" w:eastAsia="cs-CZ" w:bidi="cs-CZ"/>
              </w:rPr>
              <w:lastRenderedPageBreak/>
              <w:t>aby bylo zajištěno, že činnosti projektu nebudou mít negativní dopad na žádný z cílů zásady DNSH.”</w:t>
            </w:r>
          </w:p>
        </w:tc>
        <w:tc>
          <w:tcPr>
            <w:tcW w:w="831" w:type="pct"/>
            <w:vMerge/>
          </w:tcPr>
          <w:p w14:paraId="3A3F11AD" w14:textId="74B88FD8" w:rsidR="00FC0EC2" w:rsidRPr="009120B3" w:rsidRDefault="00FC0EC2" w:rsidP="009120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sdt>
      <w:sdtPr>
        <w:rPr>
          <w:rFonts w:ascii="Segoe UI" w:eastAsiaTheme="minorHAnsi" w:hAnsi="Segoe UI" w:cs="Segoe UI"/>
          <w:color w:val="404040" w:themeColor="text1" w:themeTint="BF"/>
          <w:sz w:val="20"/>
          <w:szCs w:val="20"/>
          <w:lang w:eastAsia="en-US"/>
        </w:rPr>
        <w:id w:val="148304385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7EBDA" w14:textId="066357FB" w:rsidR="00166AE0" w:rsidRDefault="00166AE0" w:rsidP="00223CFF">
          <w:pPr>
            <w:pStyle w:val="Nadpisobsahu"/>
            <w:pageBreakBefore/>
          </w:pPr>
          <w:r>
            <w:t>Obsah</w:t>
          </w:r>
        </w:p>
        <w:p w14:paraId="4557FB88" w14:textId="33E13483" w:rsidR="002E5D3C" w:rsidRDefault="00166AE0">
          <w:pPr>
            <w:pStyle w:val="Obsah1"/>
            <w:rPr>
              <w:rFonts w:eastAsiaTheme="minorEastAsia" w:cstheme="minorBidi"/>
              <w:color w:val="auto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7549957" w:history="1">
            <w:r w:rsidR="002E5D3C" w:rsidRPr="00D70494">
              <w:rPr>
                <w:rStyle w:val="Hypertextovodkaz"/>
              </w:rPr>
              <w:t>1.</w:t>
            </w:r>
            <w:r w:rsidR="002E5D3C">
              <w:rPr>
                <w:rFonts w:eastAsiaTheme="minorEastAsia" w:cstheme="minorBidi"/>
                <w:color w:val="auto"/>
                <w:lang w:eastAsia="cs-CZ"/>
              </w:rPr>
              <w:tab/>
            </w:r>
            <w:r w:rsidR="002E5D3C" w:rsidRPr="00D70494">
              <w:rPr>
                <w:rStyle w:val="Hypertextovodkaz"/>
              </w:rPr>
              <w:t>Identifikace projektu/příjemce</w:t>
            </w:r>
            <w:r w:rsidR="002E5D3C">
              <w:rPr>
                <w:webHidden/>
              </w:rPr>
              <w:tab/>
            </w:r>
            <w:r w:rsidR="002E5D3C">
              <w:rPr>
                <w:webHidden/>
              </w:rPr>
              <w:fldChar w:fldCharType="begin"/>
            </w:r>
            <w:r w:rsidR="002E5D3C">
              <w:rPr>
                <w:webHidden/>
              </w:rPr>
              <w:instrText xml:space="preserve"> PAGEREF _Toc137549957 \h </w:instrText>
            </w:r>
            <w:r w:rsidR="002E5D3C">
              <w:rPr>
                <w:webHidden/>
              </w:rPr>
            </w:r>
            <w:r w:rsidR="002E5D3C">
              <w:rPr>
                <w:webHidden/>
              </w:rPr>
              <w:fldChar w:fldCharType="separate"/>
            </w:r>
            <w:r w:rsidR="00B93A39">
              <w:rPr>
                <w:webHidden/>
              </w:rPr>
              <w:t>5</w:t>
            </w:r>
            <w:r w:rsidR="002E5D3C">
              <w:rPr>
                <w:webHidden/>
              </w:rPr>
              <w:fldChar w:fldCharType="end"/>
            </w:r>
          </w:hyperlink>
        </w:p>
        <w:p w14:paraId="5B597B07" w14:textId="4B9E0223" w:rsidR="002E5D3C" w:rsidRDefault="00B93A39">
          <w:pPr>
            <w:pStyle w:val="Obsah1"/>
            <w:rPr>
              <w:rFonts w:eastAsiaTheme="minorEastAsia" w:cstheme="minorBidi"/>
              <w:color w:val="auto"/>
              <w:lang w:eastAsia="cs-CZ"/>
            </w:rPr>
          </w:pPr>
          <w:hyperlink w:anchor="_Toc137549958" w:history="1">
            <w:r w:rsidR="002E5D3C" w:rsidRPr="00D70494">
              <w:rPr>
                <w:rStyle w:val="Hypertextovodkaz"/>
              </w:rPr>
              <w:t>2.</w:t>
            </w:r>
            <w:r w:rsidR="002E5D3C">
              <w:rPr>
                <w:rFonts w:eastAsiaTheme="minorEastAsia" w:cstheme="minorBidi"/>
                <w:color w:val="auto"/>
                <w:lang w:eastAsia="cs-CZ"/>
              </w:rPr>
              <w:tab/>
            </w:r>
            <w:r w:rsidR="002E5D3C" w:rsidRPr="00D70494">
              <w:rPr>
                <w:rStyle w:val="Hypertextovodkaz"/>
              </w:rPr>
              <w:t>Posouzení přispívání jednotlivých činností ke stanoveným cílům DNSH</w:t>
            </w:r>
            <w:r w:rsidR="002E5D3C">
              <w:rPr>
                <w:webHidden/>
              </w:rPr>
              <w:tab/>
            </w:r>
            <w:r w:rsidR="002E5D3C">
              <w:rPr>
                <w:webHidden/>
              </w:rPr>
              <w:fldChar w:fldCharType="begin"/>
            </w:r>
            <w:r w:rsidR="002E5D3C">
              <w:rPr>
                <w:webHidden/>
              </w:rPr>
              <w:instrText xml:space="preserve"> PAGEREF _Toc137549958 \h </w:instrText>
            </w:r>
            <w:r w:rsidR="002E5D3C">
              <w:rPr>
                <w:webHidden/>
              </w:rPr>
            </w:r>
            <w:r w:rsidR="002E5D3C"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 w:rsidR="002E5D3C">
              <w:rPr>
                <w:webHidden/>
              </w:rPr>
              <w:fldChar w:fldCharType="end"/>
            </w:r>
          </w:hyperlink>
        </w:p>
        <w:p w14:paraId="12D1A798" w14:textId="24F3C194" w:rsidR="002E5D3C" w:rsidRDefault="00B93A39">
          <w:pPr>
            <w:pStyle w:val="Obsah1"/>
            <w:rPr>
              <w:rFonts w:eastAsiaTheme="minorEastAsia" w:cstheme="minorBidi"/>
              <w:color w:val="auto"/>
              <w:lang w:eastAsia="cs-CZ"/>
            </w:rPr>
          </w:pPr>
          <w:hyperlink w:anchor="_Toc137549959" w:history="1">
            <w:r w:rsidR="002E5D3C" w:rsidRPr="00D70494">
              <w:rPr>
                <w:rStyle w:val="Hypertextovodkaz"/>
              </w:rPr>
              <w:t>3.</w:t>
            </w:r>
            <w:r w:rsidR="002E5D3C">
              <w:rPr>
                <w:rFonts w:eastAsiaTheme="minorEastAsia" w:cstheme="minorBidi"/>
                <w:color w:val="auto"/>
                <w:lang w:eastAsia="cs-CZ"/>
              </w:rPr>
              <w:tab/>
            </w:r>
            <w:r w:rsidR="002E5D3C" w:rsidRPr="00D70494">
              <w:rPr>
                <w:rStyle w:val="Hypertextovodkaz"/>
              </w:rPr>
              <w:t>Konkrétní naplnění cílů DNSH v projektu pro všechny žadatele VK 3.3</w:t>
            </w:r>
            <w:r w:rsidR="002E5D3C">
              <w:rPr>
                <w:webHidden/>
              </w:rPr>
              <w:tab/>
            </w:r>
            <w:r w:rsidR="002E5D3C">
              <w:rPr>
                <w:webHidden/>
              </w:rPr>
              <w:fldChar w:fldCharType="begin"/>
            </w:r>
            <w:r w:rsidR="002E5D3C">
              <w:rPr>
                <w:webHidden/>
              </w:rPr>
              <w:instrText xml:space="preserve"> PAGEREF _Toc137549959 \h </w:instrText>
            </w:r>
            <w:r w:rsidR="002E5D3C">
              <w:rPr>
                <w:webHidden/>
              </w:rPr>
            </w:r>
            <w:r w:rsidR="002E5D3C"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 w:rsidR="002E5D3C">
              <w:rPr>
                <w:webHidden/>
              </w:rPr>
              <w:fldChar w:fldCharType="end"/>
            </w:r>
          </w:hyperlink>
        </w:p>
        <w:p w14:paraId="101722DA" w14:textId="1F6E5B03" w:rsidR="002E5D3C" w:rsidRDefault="00B93A39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cs-CZ"/>
            </w:rPr>
          </w:pPr>
          <w:hyperlink w:anchor="_Toc137549960" w:history="1">
            <w:r w:rsidR="002E5D3C" w:rsidRPr="00D70494">
              <w:rPr>
                <w:rStyle w:val="Hypertextovodkaz"/>
                <w:noProof/>
              </w:rPr>
              <w:t>3.1</w:t>
            </w:r>
            <w:r w:rsidR="002E5D3C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cs-CZ"/>
              </w:rPr>
              <w:tab/>
            </w:r>
            <w:r w:rsidR="002E5D3C" w:rsidRPr="00D70494">
              <w:rPr>
                <w:rStyle w:val="Hypertextovodkaz"/>
                <w:noProof/>
              </w:rPr>
              <w:t>Cíl zmírňování změny klimatu</w:t>
            </w:r>
            <w:r w:rsidR="002E5D3C">
              <w:rPr>
                <w:noProof/>
                <w:webHidden/>
              </w:rPr>
              <w:tab/>
            </w:r>
            <w:r w:rsidR="002E5D3C">
              <w:rPr>
                <w:noProof/>
                <w:webHidden/>
              </w:rPr>
              <w:fldChar w:fldCharType="begin"/>
            </w:r>
            <w:r w:rsidR="002E5D3C">
              <w:rPr>
                <w:noProof/>
                <w:webHidden/>
              </w:rPr>
              <w:instrText xml:space="preserve"> PAGEREF _Toc137549960 \h </w:instrText>
            </w:r>
            <w:r w:rsidR="002E5D3C">
              <w:rPr>
                <w:noProof/>
                <w:webHidden/>
              </w:rPr>
            </w:r>
            <w:r w:rsidR="002E5D3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E5D3C">
              <w:rPr>
                <w:noProof/>
                <w:webHidden/>
              </w:rPr>
              <w:fldChar w:fldCharType="end"/>
            </w:r>
          </w:hyperlink>
        </w:p>
        <w:p w14:paraId="62A0B440" w14:textId="70E8903F" w:rsidR="002E5D3C" w:rsidRDefault="00B93A39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cs-CZ"/>
            </w:rPr>
          </w:pPr>
          <w:hyperlink w:anchor="_Toc137549961" w:history="1">
            <w:r w:rsidR="002E5D3C" w:rsidRPr="00D70494">
              <w:rPr>
                <w:rStyle w:val="Hypertextovodkaz"/>
                <w:noProof/>
              </w:rPr>
              <w:t>3.2</w:t>
            </w:r>
            <w:r w:rsidR="002E5D3C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cs-CZ"/>
              </w:rPr>
              <w:tab/>
            </w:r>
            <w:r w:rsidR="002E5D3C" w:rsidRPr="00D70494">
              <w:rPr>
                <w:rStyle w:val="Hypertextovodkaz"/>
                <w:noProof/>
              </w:rPr>
              <w:t>Cíl přizpůsobování se změně klimatu</w:t>
            </w:r>
            <w:r w:rsidR="002E5D3C">
              <w:rPr>
                <w:noProof/>
                <w:webHidden/>
              </w:rPr>
              <w:tab/>
            </w:r>
            <w:r w:rsidR="002E5D3C">
              <w:rPr>
                <w:noProof/>
                <w:webHidden/>
              </w:rPr>
              <w:fldChar w:fldCharType="begin"/>
            </w:r>
            <w:r w:rsidR="002E5D3C">
              <w:rPr>
                <w:noProof/>
                <w:webHidden/>
              </w:rPr>
              <w:instrText xml:space="preserve"> PAGEREF _Toc137549961 \h </w:instrText>
            </w:r>
            <w:r w:rsidR="002E5D3C">
              <w:rPr>
                <w:noProof/>
                <w:webHidden/>
              </w:rPr>
            </w:r>
            <w:r w:rsidR="002E5D3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E5D3C">
              <w:rPr>
                <w:noProof/>
                <w:webHidden/>
              </w:rPr>
              <w:fldChar w:fldCharType="end"/>
            </w:r>
          </w:hyperlink>
        </w:p>
        <w:p w14:paraId="4A2FD7C9" w14:textId="0EDB0D35" w:rsidR="002E5D3C" w:rsidRDefault="00B93A39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cs-CZ"/>
            </w:rPr>
          </w:pPr>
          <w:hyperlink w:anchor="_Toc137549962" w:history="1">
            <w:r w:rsidR="002E5D3C" w:rsidRPr="00D70494">
              <w:rPr>
                <w:rStyle w:val="Hypertextovodkaz"/>
                <w:noProof/>
              </w:rPr>
              <w:t>3.3</w:t>
            </w:r>
            <w:r w:rsidR="002E5D3C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cs-CZ"/>
              </w:rPr>
              <w:tab/>
            </w:r>
            <w:r w:rsidR="002E5D3C" w:rsidRPr="00D70494">
              <w:rPr>
                <w:rStyle w:val="Hypertextovodkaz"/>
                <w:noProof/>
              </w:rPr>
              <w:t>Cíl udržitelné využívání a ochrana vodních zdrojů</w:t>
            </w:r>
            <w:r w:rsidR="002E5D3C">
              <w:rPr>
                <w:noProof/>
                <w:webHidden/>
              </w:rPr>
              <w:tab/>
            </w:r>
            <w:r w:rsidR="002E5D3C">
              <w:rPr>
                <w:noProof/>
                <w:webHidden/>
              </w:rPr>
              <w:fldChar w:fldCharType="begin"/>
            </w:r>
            <w:r w:rsidR="002E5D3C">
              <w:rPr>
                <w:noProof/>
                <w:webHidden/>
              </w:rPr>
              <w:instrText xml:space="preserve"> PAGEREF _Toc137549962 \h </w:instrText>
            </w:r>
            <w:r w:rsidR="002E5D3C">
              <w:rPr>
                <w:noProof/>
                <w:webHidden/>
              </w:rPr>
            </w:r>
            <w:r w:rsidR="002E5D3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2E5D3C">
              <w:rPr>
                <w:noProof/>
                <w:webHidden/>
              </w:rPr>
              <w:fldChar w:fldCharType="end"/>
            </w:r>
          </w:hyperlink>
        </w:p>
        <w:p w14:paraId="28762060" w14:textId="198DA9FA" w:rsidR="002E5D3C" w:rsidRDefault="00B93A39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cs-CZ"/>
            </w:rPr>
          </w:pPr>
          <w:hyperlink w:anchor="_Toc137549963" w:history="1">
            <w:r w:rsidR="002E5D3C" w:rsidRPr="00D70494">
              <w:rPr>
                <w:rStyle w:val="Hypertextovodkaz"/>
                <w:noProof/>
              </w:rPr>
              <w:t>3.4</w:t>
            </w:r>
            <w:r w:rsidR="002E5D3C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cs-CZ"/>
              </w:rPr>
              <w:tab/>
            </w:r>
            <w:r w:rsidR="002E5D3C" w:rsidRPr="00D70494">
              <w:rPr>
                <w:rStyle w:val="Hypertextovodkaz"/>
                <w:noProof/>
              </w:rPr>
              <w:t>Cíl oběhové hospodářství</w:t>
            </w:r>
            <w:r w:rsidR="002E5D3C">
              <w:rPr>
                <w:noProof/>
                <w:webHidden/>
              </w:rPr>
              <w:tab/>
            </w:r>
            <w:r w:rsidR="002E5D3C">
              <w:rPr>
                <w:noProof/>
                <w:webHidden/>
              </w:rPr>
              <w:fldChar w:fldCharType="begin"/>
            </w:r>
            <w:r w:rsidR="002E5D3C">
              <w:rPr>
                <w:noProof/>
                <w:webHidden/>
              </w:rPr>
              <w:instrText xml:space="preserve"> PAGEREF _Toc137549963 \h </w:instrText>
            </w:r>
            <w:r w:rsidR="002E5D3C">
              <w:rPr>
                <w:noProof/>
                <w:webHidden/>
              </w:rPr>
            </w:r>
            <w:r w:rsidR="002E5D3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2E5D3C">
              <w:rPr>
                <w:noProof/>
                <w:webHidden/>
              </w:rPr>
              <w:fldChar w:fldCharType="end"/>
            </w:r>
          </w:hyperlink>
        </w:p>
        <w:p w14:paraId="56C4BAFF" w14:textId="2CA2FBBD" w:rsidR="002E5D3C" w:rsidRDefault="00B93A39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cs-CZ"/>
            </w:rPr>
          </w:pPr>
          <w:hyperlink w:anchor="_Toc137549964" w:history="1">
            <w:r w:rsidR="002E5D3C" w:rsidRPr="00D70494">
              <w:rPr>
                <w:rStyle w:val="Hypertextovodkaz"/>
                <w:noProof/>
              </w:rPr>
              <w:t>3.5</w:t>
            </w:r>
            <w:r w:rsidR="002E5D3C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cs-CZ"/>
              </w:rPr>
              <w:tab/>
            </w:r>
            <w:r w:rsidR="002E5D3C" w:rsidRPr="00D70494">
              <w:rPr>
                <w:rStyle w:val="Hypertextovodkaz"/>
                <w:noProof/>
              </w:rPr>
              <w:t>Cíl prevence a omezování znečištění</w:t>
            </w:r>
            <w:r w:rsidR="002E5D3C">
              <w:rPr>
                <w:noProof/>
                <w:webHidden/>
              </w:rPr>
              <w:tab/>
            </w:r>
            <w:r w:rsidR="002E5D3C">
              <w:rPr>
                <w:noProof/>
                <w:webHidden/>
              </w:rPr>
              <w:fldChar w:fldCharType="begin"/>
            </w:r>
            <w:r w:rsidR="002E5D3C">
              <w:rPr>
                <w:noProof/>
                <w:webHidden/>
              </w:rPr>
              <w:instrText xml:space="preserve"> PAGEREF _Toc137549964 \h </w:instrText>
            </w:r>
            <w:r w:rsidR="002E5D3C">
              <w:rPr>
                <w:noProof/>
                <w:webHidden/>
              </w:rPr>
            </w:r>
            <w:r w:rsidR="002E5D3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2E5D3C">
              <w:rPr>
                <w:noProof/>
                <w:webHidden/>
              </w:rPr>
              <w:fldChar w:fldCharType="end"/>
            </w:r>
          </w:hyperlink>
        </w:p>
        <w:p w14:paraId="5446A459" w14:textId="3767CBC1" w:rsidR="002E5D3C" w:rsidRDefault="00B93A39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cs-CZ"/>
            </w:rPr>
          </w:pPr>
          <w:hyperlink w:anchor="_Toc137549965" w:history="1">
            <w:r w:rsidR="002E5D3C" w:rsidRPr="00D70494">
              <w:rPr>
                <w:rStyle w:val="Hypertextovodkaz"/>
                <w:noProof/>
              </w:rPr>
              <w:t>3.6</w:t>
            </w:r>
            <w:r w:rsidR="002E5D3C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cs-CZ"/>
              </w:rPr>
              <w:tab/>
            </w:r>
            <w:r w:rsidR="002E5D3C" w:rsidRPr="00D70494">
              <w:rPr>
                <w:rStyle w:val="Hypertextovodkaz"/>
                <w:noProof/>
              </w:rPr>
              <w:t>Cíl ochrana a obnova biologické rozmanitosti a ekosystémů</w:t>
            </w:r>
            <w:r w:rsidR="002E5D3C">
              <w:rPr>
                <w:noProof/>
                <w:webHidden/>
              </w:rPr>
              <w:tab/>
            </w:r>
            <w:r w:rsidR="002E5D3C">
              <w:rPr>
                <w:noProof/>
                <w:webHidden/>
              </w:rPr>
              <w:fldChar w:fldCharType="begin"/>
            </w:r>
            <w:r w:rsidR="002E5D3C">
              <w:rPr>
                <w:noProof/>
                <w:webHidden/>
              </w:rPr>
              <w:instrText xml:space="preserve"> PAGEREF _Toc137549965 \h </w:instrText>
            </w:r>
            <w:r w:rsidR="002E5D3C">
              <w:rPr>
                <w:noProof/>
                <w:webHidden/>
              </w:rPr>
            </w:r>
            <w:r w:rsidR="002E5D3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2E5D3C">
              <w:rPr>
                <w:noProof/>
                <w:webHidden/>
              </w:rPr>
              <w:fldChar w:fldCharType="end"/>
            </w:r>
          </w:hyperlink>
        </w:p>
        <w:p w14:paraId="351BD0C3" w14:textId="4169C84A" w:rsidR="002E5D3C" w:rsidRDefault="00B93A39">
          <w:pPr>
            <w:pStyle w:val="Obsah1"/>
            <w:rPr>
              <w:rFonts w:eastAsiaTheme="minorEastAsia" w:cstheme="minorBidi"/>
              <w:color w:val="auto"/>
              <w:lang w:eastAsia="cs-CZ"/>
            </w:rPr>
          </w:pPr>
          <w:hyperlink w:anchor="_Toc137549966" w:history="1">
            <w:r w:rsidR="002E5D3C" w:rsidRPr="00D70494">
              <w:rPr>
                <w:rStyle w:val="Hypertextovodkaz"/>
              </w:rPr>
              <w:t>4.</w:t>
            </w:r>
            <w:r w:rsidR="002E5D3C">
              <w:rPr>
                <w:rFonts w:eastAsiaTheme="minorEastAsia" w:cstheme="minorBidi"/>
                <w:color w:val="auto"/>
                <w:lang w:eastAsia="cs-CZ"/>
              </w:rPr>
              <w:tab/>
            </w:r>
            <w:r w:rsidR="002E5D3C" w:rsidRPr="00D70494">
              <w:rPr>
                <w:rStyle w:val="Hypertextovodkaz"/>
              </w:rPr>
              <w:t>Čestné prohlášení žadatele</w:t>
            </w:r>
            <w:r w:rsidR="002E5D3C">
              <w:rPr>
                <w:webHidden/>
              </w:rPr>
              <w:tab/>
            </w:r>
            <w:r w:rsidR="002E5D3C">
              <w:rPr>
                <w:webHidden/>
              </w:rPr>
              <w:fldChar w:fldCharType="begin"/>
            </w:r>
            <w:r w:rsidR="002E5D3C">
              <w:rPr>
                <w:webHidden/>
              </w:rPr>
              <w:instrText xml:space="preserve"> PAGEREF _Toc137549966 \h </w:instrText>
            </w:r>
            <w:r w:rsidR="002E5D3C">
              <w:rPr>
                <w:webHidden/>
              </w:rPr>
            </w:r>
            <w:r w:rsidR="002E5D3C"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 w:rsidR="002E5D3C">
              <w:rPr>
                <w:webHidden/>
              </w:rPr>
              <w:fldChar w:fldCharType="end"/>
            </w:r>
          </w:hyperlink>
        </w:p>
        <w:p w14:paraId="4DEFFE7C" w14:textId="072487EF" w:rsidR="00166AE0" w:rsidRDefault="00166AE0">
          <w:r>
            <w:rPr>
              <w:b/>
              <w:bCs/>
            </w:rPr>
            <w:fldChar w:fldCharType="end"/>
          </w:r>
        </w:p>
      </w:sdtContent>
    </w:sdt>
    <w:p w14:paraId="0D5226BF" w14:textId="77777777" w:rsidR="009343B7" w:rsidRDefault="009343B7" w:rsidP="00053FFE">
      <w:pPr>
        <w:rPr>
          <w:rFonts w:eastAsia="MS Mincho" w:cstheme="minorHAnsi"/>
          <w:b/>
          <w:caps/>
          <w:color w:val="000000"/>
          <w:sz w:val="46"/>
          <w:szCs w:val="40"/>
          <w:lang w:eastAsia="ja-JP"/>
        </w:rPr>
      </w:pPr>
    </w:p>
    <w:p w14:paraId="11AF64FE" w14:textId="77777777" w:rsidR="002E5D3C" w:rsidRDefault="002E5D3C">
      <w:pPr>
        <w:spacing w:after="160" w:line="259" w:lineRule="auto"/>
        <w:jc w:val="left"/>
        <w:rPr>
          <w:rFonts w:asciiTheme="minorHAnsi" w:hAnsiTheme="minorHAnsi"/>
          <w:b/>
          <w:color w:val="1F4E79" w:themeColor="accent1" w:themeShade="80"/>
          <w:sz w:val="28"/>
          <w:szCs w:val="28"/>
        </w:rPr>
      </w:pPr>
      <w:r>
        <w:br w:type="page"/>
      </w:r>
    </w:p>
    <w:p w14:paraId="12052142" w14:textId="7577D83C" w:rsidR="00C76415" w:rsidRPr="00445A2C" w:rsidRDefault="00C76415" w:rsidP="00670D89">
      <w:pPr>
        <w:pStyle w:val="Nadpis1"/>
      </w:pPr>
      <w:bookmarkStart w:id="2" w:name="_Toc137549957"/>
      <w:r w:rsidRPr="00670D89">
        <w:lastRenderedPageBreak/>
        <w:t>Identifikace</w:t>
      </w:r>
      <w:r w:rsidRPr="00445A2C">
        <w:t xml:space="preserve"> projektu/</w:t>
      </w:r>
      <w:r w:rsidR="001D1E63" w:rsidRPr="00445A2C">
        <w:t>příjemce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521"/>
      </w:tblGrid>
      <w:tr w:rsidR="00445E4E" w:rsidRPr="004B7A0E" w14:paraId="0150EC95" w14:textId="77777777" w:rsidTr="00832986">
        <w:trPr>
          <w:trHeight w:val="575"/>
        </w:trPr>
        <w:tc>
          <w:tcPr>
            <w:tcW w:w="3539" w:type="dxa"/>
            <w:shd w:val="clear" w:color="auto" w:fill="auto"/>
          </w:tcPr>
          <w:p w14:paraId="1A526C9A" w14:textId="70276B6F" w:rsidR="00445E4E" w:rsidRPr="00832986" w:rsidRDefault="00445E4E" w:rsidP="00832986">
            <w:pPr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832986">
              <w:rPr>
                <w:rFonts w:asciiTheme="minorHAnsi" w:hAnsiTheme="minorHAnsi" w:cstheme="minorHAnsi"/>
                <w:color w:val="000000" w:themeColor="text1"/>
              </w:rPr>
              <w:t>Název projektu a jeho</w:t>
            </w:r>
            <w:r w:rsidR="00832986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832986">
              <w:rPr>
                <w:rFonts w:asciiTheme="minorHAnsi" w:hAnsiTheme="minorHAnsi" w:cstheme="minorHAnsi"/>
                <w:color w:val="000000" w:themeColor="text1"/>
              </w:rPr>
              <w:t>identifikační číslo</w:t>
            </w:r>
          </w:p>
        </w:tc>
        <w:tc>
          <w:tcPr>
            <w:tcW w:w="5521" w:type="dxa"/>
            <w:shd w:val="clear" w:color="auto" w:fill="auto"/>
          </w:tcPr>
          <w:p w14:paraId="671D1B52" w14:textId="1439AF63" w:rsidR="00445E4E" w:rsidRPr="00832986" w:rsidRDefault="00445E4E" w:rsidP="00AD5774">
            <w:pPr>
              <w:rPr>
                <w:rFonts w:asciiTheme="minorHAnsi" w:hAnsiTheme="minorHAnsi" w:cstheme="minorHAnsi"/>
                <w:i/>
                <w:iCs/>
                <w:color w:val="00B050"/>
              </w:rPr>
            </w:pPr>
            <w:r w:rsidRPr="00832986">
              <w:rPr>
                <w:rFonts w:asciiTheme="minorHAnsi" w:hAnsiTheme="minorHAnsi" w:cstheme="minorHAnsi"/>
                <w:i/>
                <w:iCs/>
                <w:color w:val="00B050"/>
              </w:rPr>
              <w:t>(Doplnit název projektu)</w:t>
            </w:r>
          </w:p>
          <w:p w14:paraId="02869D65" w14:textId="77777777" w:rsidR="00445E4E" w:rsidRPr="00832986" w:rsidRDefault="00445E4E" w:rsidP="00AD5774">
            <w:pPr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445E4E" w:rsidRPr="004B7A0E" w14:paraId="505491C8" w14:textId="77777777" w:rsidTr="00832986">
        <w:trPr>
          <w:trHeight w:val="681"/>
        </w:trPr>
        <w:tc>
          <w:tcPr>
            <w:tcW w:w="3539" w:type="dxa"/>
            <w:shd w:val="clear" w:color="auto" w:fill="auto"/>
          </w:tcPr>
          <w:p w14:paraId="1890CF26" w14:textId="028C9500" w:rsidR="00445E4E" w:rsidRPr="00832986" w:rsidRDefault="00445E4E" w:rsidP="00832986">
            <w:pPr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832986">
              <w:rPr>
                <w:rFonts w:asciiTheme="minorHAnsi" w:hAnsiTheme="minorHAnsi" w:cstheme="minorHAnsi"/>
                <w:color w:val="000000" w:themeColor="text1"/>
              </w:rPr>
              <w:t>Název programu</w:t>
            </w:r>
            <w:r w:rsidR="00B44A5C" w:rsidRPr="00832986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r w:rsidR="00451C17" w:rsidRPr="00832986">
              <w:rPr>
                <w:rFonts w:asciiTheme="minorHAnsi" w:hAnsiTheme="minorHAnsi" w:cstheme="minorHAnsi"/>
                <w:color w:val="000000" w:themeColor="text1"/>
              </w:rPr>
              <w:t>název a</w:t>
            </w:r>
            <w:r w:rsidR="00B44A5C" w:rsidRPr="00832986">
              <w:rPr>
                <w:rFonts w:asciiTheme="minorHAnsi" w:hAnsiTheme="minorHAnsi" w:cstheme="minorHAnsi"/>
                <w:color w:val="000000" w:themeColor="text1"/>
              </w:rPr>
              <w:t xml:space="preserve"> číslo výzvy</w:t>
            </w:r>
          </w:p>
        </w:tc>
        <w:tc>
          <w:tcPr>
            <w:tcW w:w="5521" w:type="dxa"/>
            <w:shd w:val="clear" w:color="auto" w:fill="auto"/>
          </w:tcPr>
          <w:p w14:paraId="094327C6" w14:textId="0F838E1B" w:rsidR="004C4C9D" w:rsidRPr="00832986" w:rsidRDefault="004C4C9D" w:rsidP="004C4C9D">
            <w:pPr>
              <w:rPr>
                <w:rFonts w:asciiTheme="minorHAnsi" w:hAnsiTheme="minorHAnsi" w:cstheme="minorHAnsi"/>
                <w:color w:val="auto"/>
              </w:rPr>
            </w:pPr>
            <w:r w:rsidRPr="00832986">
              <w:rPr>
                <w:rFonts w:asciiTheme="minorHAnsi" w:hAnsiTheme="minorHAnsi" w:cstheme="minorHAnsi"/>
                <w:color w:val="auto"/>
              </w:rPr>
              <w:t>Národní plán obnovy – komponenta 3.3</w:t>
            </w:r>
          </w:p>
          <w:p w14:paraId="2F8D070F" w14:textId="21030E7C" w:rsidR="00445E4E" w:rsidRPr="00832986" w:rsidRDefault="004C4C9D" w:rsidP="00AD5774">
            <w:pPr>
              <w:rPr>
                <w:rFonts w:asciiTheme="minorHAnsi" w:hAnsiTheme="minorHAnsi" w:cstheme="minorHAnsi"/>
                <w:i/>
                <w:iCs/>
                <w:color w:val="00B050"/>
              </w:rPr>
            </w:pPr>
            <w:r w:rsidRPr="00832986">
              <w:rPr>
                <w:rFonts w:asciiTheme="minorHAnsi" w:hAnsiTheme="minorHAnsi" w:cstheme="minorHAnsi"/>
                <w:i/>
                <w:iCs/>
                <w:color w:val="00B050"/>
              </w:rPr>
              <w:t>(Doplnit název a číslo výzvy)</w:t>
            </w:r>
          </w:p>
        </w:tc>
      </w:tr>
      <w:tr w:rsidR="00445E4E" w:rsidRPr="004B7A0E" w14:paraId="0160C740" w14:textId="77777777" w:rsidTr="00832986">
        <w:trPr>
          <w:trHeight w:val="539"/>
        </w:trPr>
        <w:tc>
          <w:tcPr>
            <w:tcW w:w="3539" w:type="dxa"/>
            <w:shd w:val="clear" w:color="auto" w:fill="auto"/>
          </w:tcPr>
          <w:p w14:paraId="4D2073EE" w14:textId="3A36EC26" w:rsidR="00445E4E" w:rsidRPr="00832986" w:rsidRDefault="00445E4E" w:rsidP="00832986">
            <w:pPr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832986">
              <w:rPr>
                <w:rFonts w:asciiTheme="minorHAnsi" w:hAnsiTheme="minorHAnsi" w:cstheme="minorHAnsi"/>
                <w:color w:val="000000" w:themeColor="text1"/>
              </w:rPr>
              <w:t>Název žadatele</w:t>
            </w:r>
          </w:p>
        </w:tc>
        <w:tc>
          <w:tcPr>
            <w:tcW w:w="5521" w:type="dxa"/>
            <w:shd w:val="clear" w:color="auto" w:fill="auto"/>
          </w:tcPr>
          <w:p w14:paraId="710C5689" w14:textId="2172DEA7" w:rsidR="00445E4E" w:rsidRPr="00832986" w:rsidRDefault="004C4C9D" w:rsidP="00AD5774">
            <w:pPr>
              <w:rPr>
                <w:rFonts w:asciiTheme="minorHAnsi" w:hAnsiTheme="minorHAnsi" w:cstheme="minorHAnsi"/>
                <w:color w:val="00B050"/>
              </w:rPr>
            </w:pPr>
            <w:r w:rsidRPr="00832986">
              <w:rPr>
                <w:rFonts w:asciiTheme="minorHAnsi" w:hAnsiTheme="minorHAnsi" w:cstheme="minorHAnsi"/>
                <w:i/>
                <w:iCs/>
                <w:color w:val="00B050"/>
              </w:rPr>
              <w:t>(Doplnit)</w:t>
            </w:r>
          </w:p>
        </w:tc>
      </w:tr>
      <w:tr w:rsidR="00445E4E" w:rsidRPr="004B7A0E" w14:paraId="79CF1FD6" w14:textId="77777777" w:rsidTr="00832986">
        <w:tc>
          <w:tcPr>
            <w:tcW w:w="3539" w:type="dxa"/>
            <w:shd w:val="clear" w:color="auto" w:fill="auto"/>
          </w:tcPr>
          <w:p w14:paraId="06E4E81D" w14:textId="58A4CA3B" w:rsidR="00445E4E" w:rsidRPr="00832986" w:rsidRDefault="00445E4E" w:rsidP="00832986">
            <w:pPr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832986">
              <w:rPr>
                <w:rFonts w:asciiTheme="minorHAnsi" w:hAnsiTheme="minorHAnsi" w:cstheme="minorHAnsi"/>
                <w:color w:val="000000" w:themeColor="text1"/>
              </w:rPr>
              <w:t>Identifikační údaje zpracovatele</w:t>
            </w:r>
          </w:p>
        </w:tc>
        <w:tc>
          <w:tcPr>
            <w:tcW w:w="5521" w:type="dxa"/>
            <w:shd w:val="clear" w:color="auto" w:fill="auto"/>
          </w:tcPr>
          <w:p w14:paraId="16A9592F" w14:textId="148BBBEB" w:rsidR="00445E4E" w:rsidRPr="00832986" w:rsidRDefault="004C4C9D" w:rsidP="00AD5774">
            <w:pPr>
              <w:rPr>
                <w:rFonts w:asciiTheme="minorHAnsi" w:hAnsiTheme="minorHAnsi" w:cstheme="minorHAnsi"/>
              </w:rPr>
            </w:pPr>
            <w:r w:rsidRPr="00832986">
              <w:rPr>
                <w:rFonts w:asciiTheme="minorHAnsi" w:hAnsiTheme="minorHAnsi" w:cstheme="minorHAnsi"/>
                <w:i/>
                <w:iCs/>
                <w:color w:val="00B050"/>
              </w:rPr>
              <w:t>(Doplnit)</w:t>
            </w:r>
          </w:p>
        </w:tc>
      </w:tr>
      <w:tr w:rsidR="00445E4E" w:rsidRPr="004B7A0E" w14:paraId="40177666" w14:textId="77777777" w:rsidTr="00832986">
        <w:tc>
          <w:tcPr>
            <w:tcW w:w="3539" w:type="dxa"/>
            <w:shd w:val="clear" w:color="auto" w:fill="auto"/>
          </w:tcPr>
          <w:p w14:paraId="39AE07DB" w14:textId="57557054" w:rsidR="00445E4E" w:rsidRPr="00832986" w:rsidRDefault="00445E4E" w:rsidP="00832986">
            <w:pPr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832986">
              <w:rPr>
                <w:rFonts w:asciiTheme="minorHAnsi" w:hAnsiTheme="minorHAnsi" w:cstheme="minorHAnsi"/>
                <w:color w:val="000000" w:themeColor="text1"/>
              </w:rPr>
              <w:t>Datum zpracování</w:t>
            </w:r>
          </w:p>
        </w:tc>
        <w:tc>
          <w:tcPr>
            <w:tcW w:w="5521" w:type="dxa"/>
            <w:shd w:val="clear" w:color="auto" w:fill="auto"/>
          </w:tcPr>
          <w:p w14:paraId="647037BF" w14:textId="4ED48276" w:rsidR="00445E4E" w:rsidRPr="00832986" w:rsidRDefault="004C4C9D" w:rsidP="00AD5774">
            <w:pPr>
              <w:rPr>
                <w:rFonts w:asciiTheme="minorHAnsi" w:hAnsiTheme="minorHAnsi" w:cstheme="minorHAnsi"/>
              </w:rPr>
            </w:pPr>
            <w:r w:rsidRPr="00832986">
              <w:rPr>
                <w:rFonts w:asciiTheme="minorHAnsi" w:hAnsiTheme="minorHAnsi" w:cstheme="minorHAnsi"/>
                <w:i/>
                <w:iCs/>
                <w:color w:val="00B050"/>
              </w:rPr>
              <w:t>(Doplnit)</w:t>
            </w:r>
          </w:p>
        </w:tc>
      </w:tr>
    </w:tbl>
    <w:p w14:paraId="79939909" w14:textId="280040D0" w:rsidR="00053FFE" w:rsidRDefault="00053FFE" w:rsidP="00B44A5C">
      <w:pPr>
        <w:rPr>
          <w:color w:val="1F4E79" w:themeColor="accent1" w:themeShade="80"/>
          <w:sz w:val="24"/>
          <w:szCs w:val="24"/>
        </w:rPr>
      </w:pPr>
    </w:p>
    <w:p w14:paraId="2CC334C5" w14:textId="77777777" w:rsidR="00B66533" w:rsidRPr="00B44A5C" w:rsidRDefault="00B66533" w:rsidP="00B44A5C">
      <w:pPr>
        <w:rPr>
          <w:color w:val="1F4E79" w:themeColor="accent1" w:themeShade="80"/>
          <w:sz w:val="24"/>
          <w:szCs w:val="24"/>
        </w:rPr>
      </w:pPr>
    </w:p>
    <w:p w14:paraId="6284D84C" w14:textId="0D9C6404" w:rsidR="00B44A5C" w:rsidRPr="009279DE" w:rsidRDefault="00B44A5C" w:rsidP="00445A2C">
      <w:pPr>
        <w:pStyle w:val="Nadpis1"/>
      </w:pPr>
      <w:bookmarkStart w:id="3" w:name="_Toc137549958"/>
      <w:r w:rsidRPr="00445A2C">
        <w:t>Posouzení</w:t>
      </w:r>
      <w:r w:rsidR="000A6877" w:rsidRPr="009279DE">
        <w:t xml:space="preserve"> přispívání jednotlivých</w:t>
      </w:r>
      <w:r w:rsidRPr="009279DE">
        <w:t xml:space="preserve"> činnost</w:t>
      </w:r>
      <w:r w:rsidR="000A6877" w:rsidRPr="009279DE">
        <w:t>í ke stanoveným cílům DNSH</w:t>
      </w:r>
      <w:bookmarkEnd w:id="3"/>
    </w:p>
    <w:p w14:paraId="41FB876B" w14:textId="43B5A008" w:rsidR="00CF05A6" w:rsidRPr="00445A2C" w:rsidRDefault="00CF05A6" w:rsidP="00B44A5C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445A2C">
        <w:rPr>
          <w:rFonts w:asciiTheme="minorHAnsi" w:hAnsiTheme="minorHAnsi" w:cstheme="minorHAnsi"/>
          <w:color w:val="auto"/>
          <w:sz w:val="22"/>
          <w:szCs w:val="22"/>
        </w:rPr>
        <w:t>Postup pro žadatele</w:t>
      </w:r>
      <w:r w:rsidR="00265686" w:rsidRPr="00445A2C">
        <w:rPr>
          <w:rFonts w:asciiTheme="minorHAnsi" w:hAnsiTheme="minorHAnsi" w:cstheme="minorHAnsi"/>
          <w:color w:val="auto"/>
          <w:sz w:val="22"/>
          <w:szCs w:val="22"/>
        </w:rPr>
        <w:t>/</w:t>
      </w:r>
      <w:r w:rsidRPr="00445A2C">
        <w:rPr>
          <w:rFonts w:asciiTheme="minorHAnsi" w:hAnsiTheme="minorHAnsi" w:cstheme="minorHAnsi"/>
          <w:color w:val="auto"/>
          <w:sz w:val="22"/>
          <w:szCs w:val="22"/>
        </w:rPr>
        <w:t>příjemce:</w:t>
      </w:r>
    </w:p>
    <w:p w14:paraId="7696E517" w14:textId="10925A94" w:rsidR="00CF05A6" w:rsidRPr="00445A2C" w:rsidRDefault="00CF05A6" w:rsidP="00CF05A6">
      <w:pPr>
        <w:pStyle w:val="Odstavecseseznamem"/>
        <w:numPr>
          <w:ilvl w:val="0"/>
          <w:numId w:val="35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45A2C">
        <w:rPr>
          <w:rFonts w:asciiTheme="minorHAnsi" w:hAnsiTheme="minorHAnsi" w:cstheme="minorHAnsi"/>
          <w:color w:val="auto"/>
          <w:sz w:val="22"/>
          <w:szCs w:val="22"/>
        </w:rPr>
        <w:t>Každý žadatel/příjemce vyplní tabulk</w:t>
      </w:r>
      <w:r w:rsidR="00265686" w:rsidRPr="00445A2C">
        <w:rPr>
          <w:rFonts w:asciiTheme="minorHAnsi" w:hAnsiTheme="minorHAnsi" w:cstheme="minorHAnsi"/>
          <w:color w:val="auto"/>
          <w:sz w:val="22"/>
          <w:szCs w:val="22"/>
        </w:rPr>
        <w:t>u</w:t>
      </w:r>
      <w:r w:rsidR="007F3667" w:rsidRPr="00445A2C">
        <w:rPr>
          <w:rFonts w:asciiTheme="minorHAnsi" w:hAnsiTheme="minorHAnsi" w:cstheme="minorHAnsi"/>
          <w:color w:val="auto"/>
          <w:sz w:val="22"/>
          <w:szCs w:val="22"/>
        </w:rPr>
        <w:t xml:space="preserve"> i kapitolu č. 3.</w:t>
      </w:r>
    </w:p>
    <w:p w14:paraId="7598B576" w14:textId="48B70FF2" w:rsidR="00CF05A6" w:rsidRPr="00445A2C" w:rsidRDefault="005A5EA1" w:rsidP="00CF05A6">
      <w:pPr>
        <w:pStyle w:val="Odstavecseseznamem"/>
        <w:numPr>
          <w:ilvl w:val="0"/>
          <w:numId w:val="35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45A2C">
        <w:rPr>
          <w:rFonts w:asciiTheme="minorHAnsi" w:hAnsiTheme="minorHAnsi" w:cstheme="minorHAnsi"/>
          <w:color w:val="auto"/>
          <w:sz w:val="22"/>
          <w:szCs w:val="22"/>
        </w:rPr>
        <w:t xml:space="preserve"> Tabulka č. 1: </w:t>
      </w:r>
      <w:r w:rsidR="00EB0970" w:rsidRPr="00445A2C">
        <w:rPr>
          <w:rFonts w:asciiTheme="minorHAnsi" w:hAnsiTheme="minorHAnsi" w:cstheme="minorHAnsi"/>
          <w:color w:val="auto"/>
          <w:sz w:val="22"/>
          <w:szCs w:val="22"/>
        </w:rPr>
        <w:t>Žadatel</w:t>
      </w:r>
      <w:r w:rsidR="00CF05A6" w:rsidRPr="00445A2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076132" w:rsidRPr="00445A2C">
        <w:rPr>
          <w:rFonts w:asciiTheme="minorHAnsi" w:hAnsiTheme="minorHAnsi" w:cstheme="minorHAnsi"/>
          <w:color w:val="auto"/>
          <w:sz w:val="22"/>
          <w:szCs w:val="22"/>
        </w:rPr>
        <w:t>nap</w:t>
      </w:r>
      <w:r w:rsidR="00254ADB" w:rsidRPr="00445A2C">
        <w:rPr>
          <w:rFonts w:asciiTheme="minorHAnsi" w:hAnsiTheme="minorHAnsi" w:cstheme="minorHAnsi"/>
          <w:color w:val="auto"/>
          <w:sz w:val="22"/>
          <w:szCs w:val="22"/>
        </w:rPr>
        <w:t>íš</w:t>
      </w:r>
      <w:r w:rsidR="00076132" w:rsidRPr="00445A2C">
        <w:rPr>
          <w:rFonts w:asciiTheme="minorHAnsi" w:hAnsiTheme="minorHAnsi" w:cstheme="minorHAnsi"/>
          <w:color w:val="auto"/>
          <w:sz w:val="22"/>
          <w:szCs w:val="22"/>
        </w:rPr>
        <w:t>e,</w:t>
      </w:r>
      <w:r w:rsidR="00CF05A6" w:rsidRPr="00445A2C">
        <w:rPr>
          <w:rFonts w:asciiTheme="minorHAnsi" w:hAnsiTheme="minorHAnsi" w:cstheme="minorHAnsi"/>
          <w:color w:val="auto"/>
          <w:sz w:val="22"/>
          <w:szCs w:val="22"/>
        </w:rPr>
        <w:t xml:space="preserve"> jak projekt přispívá k uvedenému enviromentálnímu </w:t>
      </w:r>
      <w:r w:rsidR="00076132" w:rsidRPr="00445A2C">
        <w:rPr>
          <w:rFonts w:asciiTheme="minorHAnsi" w:hAnsiTheme="minorHAnsi" w:cstheme="minorHAnsi"/>
          <w:color w:val="auto"/>
          <w:sz w:val="22"/>
          <w:szCs w:val="22"/>
        </w:rPr>
        <w:t>cíli,</w:t>
      </w:r>
      <w:r w:rsidR="00CF05A6" w:rsidRPr="00445A2C">
        <w:rPr>
          <w:rFonts w:asciiTheme="minorHAnsi" w:hAnsiTheme="minorHAnsi" w:cstheme="minorHAnsi"/>
          <w:color w:val="auto"/>
          <w:sz w:val="22"/>
          <w:szCs w:val="22"/>
        </w:rPr>
        <w:t xml:space="preserve"> a to s odkazem na projektovou dokumentaci</w:t>
      </w:r>
      <w:r w:rsidR="00EB0970" w:rsidRPr="00445A2C">
        <w:rPr>
          <w:rFonts w:asciiTheme="minorHAnsi" w:hAnsiTheme="minorHAnsi" w:cstheme="minorHAnsi"/>
          <w:color w:val="auto"/>
          <w:sz w:val="22"/>
          <w:szCs w:val="22"/>
        </w:rPr>
        <w:t xml:space="preserve"> či další relevantní dokumenty</w:t>
      </w:r>
      <w:r w:rsidR="00400B66" w:rsidRPr="00445A2C">
        <w:rPr>
          <w:rFonts w:asciiTheme="minorHAnsi" w:hAnsiTheme="minorHAnsi" w:cstheme="minorHAnsi"/>
          <w:color w:val="auto"/>
          <w:sz w:val="22"/>
          <w:szCs w:val="22"/>
        </w:rPr>
        <w:t xml:space="preserve"> a</w:t>
      </w:r>
      <w:r w:rsidR="00445A2C" w:rsidRPr="00445A2C">
        <w:rPr>
          <w:rFonts w:asciiTheme="minorHAnsi" w:hAnsiTheme="minorHAnsi" w:cstheme="minorHAnsi"/>
          <w:color w:val="auto"/>
          <w:sz w:val="22"/>
          <w:szCs w:val="22"/>
        </w:rPr>
        <w:t xml:space="preserve"> provede</w:t>
      </w:r>
      <w:r w:rsidR="00400B66" w:rsidRPr="00445A2C">
        <w:rPr>
          <w:rFonts w:asciiTheme="minorHAnsi" w:hAnsiTheme="minorHAnsi" w:cstheme="minorHAnsi"/>
          <w:color w:val="auto"/>
          <w:sz w:val="22"/>
          <w:szCs w:val="22"/>
        </w:rPr>
        <w:t xml:space="preserve"> implementac</w:t>
      </w:r>
      <w:r w:rsidR="00445A2C" w:rsidRPr="00445A2C"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400B66" w:rsidRPr="00445A2C">
        <w:rPr>
          <w:rFonts w:asciiTheme="minorHAnsi" w:hAnsiTheme="minorHAnsi" w:cstheme="minorHAnsi"/>
          <w:color w:val="auto"/>
          <w:sz w:val="22"/>
          <w:szCs w:val="22"/>
        </w:rPr>
        <w:t xml:space="preserve"> principů DNSH do zadávací dokumentace k veřejným zakázkám</w:t>
      </w:r>
      <w:r w:rsidR="00CF05A6" w:rsidRPr="00445A2C">
        <w:rPr>
          <w:rFonts w:asciiTheme="minorHAnsi" w:hAnsiTheme="minorHAnsi" w:cstheme="minorHAnsi"/>
          <w:color w:val="auto"/>
          <w:sz w:val="22"/>
          <w:szCs w:val="22"/>
        </w:rPr>
        <w:t>. Komentář</w:t>
      </w:r>
      <w:r w:rsidRPr="00445A2C">
        <w:rPr>
          <w:rFonts w:asciiTheme="minorHAnsi" w:hAnsiTheme="minorHAnsi" w:cstheme="minorHAnsi"/>
          <w:color w:val="auto"/>
          <w:sz w:val="22"/>
          <w:szCs w:val="22"/>
        </w:rPr>
        <w:t>e typu</w:t>
      </w:r>
      <w:r w:rsidR="00CF05A6" w:rsidRPr="00445A2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076132" w:rsidRPr="00445A2C">
        <w:rPr>
          <w:rFonts w:asciiTheme="minorHAnsi" w:hAnsiTheme="minorHAnsi" w:cstheme="minorHAnsi"/>
          <w:color w:val="auto"/>
          <w:sz w:val="22"/>
          <w:szCs w:val="22"/>
        </w:rPr>
        <w:t>„není</w:t>
      </w:r>
      <w:r w:rsidR="00CF05A6" w:rsidRPr="00445A2C">
        <w:rPr>
          <w:rFonts w:asciiTheme="minorHAnsi" w:hAnsiTheme="minorHAnsi" w:cstheme="minorHAnsi"/>
          <w:color w:val="auto"/>
          <w:sz w:val="22"/>
          <w:szCs w:val="22"/>
        </w:rPr>
        <w:t xml:space="preserve"> releva</w:t>
      </w:r>
      <w:r w:rsidRPr="00445A2C">
        <w:rPr>
          <w:rFonts w:asciiTheme="minorHAnsi" w:hAnsiTheme="minorHAnsi" w:cstheme="minorHAnsi"/>
          <w:color w:val="auto"/>
          <w:sz w:val="22"/>
          <w:szCs w:val="22"/>
        </w:rPr>
        <w:t>n</w:t>
      </w:r>
      <w:r w:rsidR="00CF05A6" w:rsidRPr="00445A2C">
        <w:rPr>
          <w:rFonts w:asciiTheme="minorHAnsi" w:hAnsiTheme="minorHAnsi" w:cstheme="minorHAnsi"/>
          <w:color w:val="auto"/>
          <w:sz w:val="22"/>
          <w:szCs w:val="22"/>
        </w:rPr>
        <w:t xml:space="preserve">tní“ </w:t>
      </w:r>
      <w:r w:rsidR="00076132" w:rsidRPr="00445A2C">
        <w:rPr>
          <w:rFonts w:asciiTheme="minorHAnsi" w:hAnsiTheme="minorHAnsi" w:cstheme="minorHAnsi"/>
          <w:color w:val="auto"/>
          <w:sz w:val="22"/>
          <w:szCs w:val="22"/>
        </w:rPr>
        <w:t>nebo „</w:t>
      </w:r>
      <w:r w:rsidRPr="00445A2C">
        <w:rPr>
          <w:rFonts w:asciiTheme="minorHAnsi" w:hAnsiTheme="minorHAnsi" w:cstheme="minorHAnsi"/>
          <w:color w:val="auto"/>
          <w:sz w:val="22"/>
          <w:szCs w:val="22"/>
        </w:rPr>
        <w:t>projekt splňuje“ apod. budou považovány za špatně vyplnění přílohy, a dokument bude vrácen k přepracování.</w:t>
      </w:r>
    </w:p>
    <w:p w14:paraId="75B7E5F2" w14:textId="0875CB69" w:rsidR="00992604" w:rsidRPr="00445A2C" w:rsidRDefault="00992604" w:rsidP="00992604">
      <w:pPr>
        <w:pStyle w:val="Odstavecseseznamem"/>
        <w:numPr>
          <w:ilvl w:val="0"/>
          <w:numId w:val="35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45A2C">
        <w:rPr>
          <w:rFonts w:asciiTheme="minorHAnsi" w:hAnsiTheme="minorHAnsi" w:cstheme="minorHAnsi"/>
          <w:color w:val="auto"/>
          <w:sz w:val="22"/>
          <w:szCs w:val="22"/>
        </w:rPr>
        <w:t>Kapitola č. 3: Žadatel/Příjemce popíše, jakým konkrétním způsobem u jednotlivých environmentálních cílů bude postupovat, aby významně nepoškodil životní prostředí.  A uvede odkaz na projektovou dokumentaci.</w:t>
      </w:r>
    </w:p>
    <w:p w14:paraId="4A513779" w14:textId="72CDB8A8" w:rsidR="005A5EA1" w:rsidRPr="00445A2C" w:rsidRDefault="005A5EA1" w:rsidP="005A5EA1">
      <w:pPr>
        <w:pStyle w:val="Odstavecseseznamem"/>
        <w:numPr>
          <w:ilvl w:val="0"/>
          <w:numId w:val="35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445A2C">
        <w:rPr>
          <w:rFonts w:asciiTheme="minorHAnsi" w:hAnsiTheme="minorHAnsi" w:cstheme="minorHAnsi"/>
          <w:color w:val="auto"/>
          <w:sz w:val="22"/>
          <w:szCs w:val="22"/>
        </w:rPr>
        <w:t>Údaje uvedené v tomto dokumentu, budou kontrolovány také v závěrečné části projektu</w:t>
      </w:r>
      <w:r w:rsidR="00992604" w:rsidRPr="00445A2C">
        <w:rPr>
          <w:rFonts w:asciiTheme="minorHAnsi" w:hAnsiTheme="minorHAnsi" w:cstheme="minorHAnsi"/>
          <w:color w:val="auto"/>
          <w:sz w:val="22"/>
          <w:szCs w:val="22"/>
        </w:rPr>
        <w:t xml:space="preserve"> a ověřovány </w:t>
      </w:r>
      <w:r w:rsidR="00776C67" w:rsidRPr="00445A2C">
        <w:rPr>
          <w:rFonts w:asciiTheme="minorHAnsi" w:hAnsiTheme="minorHAnsi" w:cstheme="minorHAnsi"/>
          <w:color w:val="auto"/>
          <w:sz w:val="22"/>
          <w:szCs w:val="22"/>
        </w:rPr>
        <w:t xml:space="preserve">z relevantních dokumentů jako např. u staveb ze zápisu z kontrolních dnů, ze </w:t>
      </w:r>
      <w:r w:rsidR="00992604" w:rsidRPr="00445A2C">
        <w:rPr>
          <w:rFonts w:asciiTheme="minorHAnsi" w:hAnsiTheme="minorHAnsi" w:cstheme="minorHAnsi"/>
          <w:color w:val="auto"/>
          <w:sz w:val="22"/>
          <w:szCs w:val="22"/>
        </w:rPr>
        <w:t>stavební</w:t>
      </w:r>
      <w:r w:rsidR="00776C67" w:rsidRPr="00445A2C">
        <w:rPr>
          <w:rFonts w:asciiTheme="minorHAnsi" w:hAnsiTheme="minorHAnsi" w:cstheme="minorHAnsi"/>
          <w:color w:val="auto"/>
          <w:sz w:val="22"/>
          <w:szCs w:val="22"/>
        </w:rPr>
        <w:t>ho</w:t>
      </w:r>
      <w:r w:rsidR="00992604" w:rsidRPr="00445A2C">
        <w:rPr>
          <w:rFonts w:asciiTheme="minorHAnsi" w:hAnsiTheme="minorHAnsi" w:cstheme="minorHAnsi"/>
          <w:color w:val="auto"/>
          <w:sz w:val="22"/>
          <w:szCs w:val="22"/>
        </w:rPr>
        <w:t xml:space="preserve"> deníku</w:t>
      </w:r>
      <w:r w:rsidR="00776C67" w:rsidRPr="00445A2C">
        <w:rPr>
          <w:rFonts w:asciiTheme="minorHAnsi" w:hAnsiTheme="minorHAnsi" w:cstheme="minorHAnsi"/>
          <w:color w:val="auto"/>
          <w:sz w:val="22"/>
          <w:szCs w:val="22"/>
        </w:rPr>
        <w:t>, z dokumentace skutečného provedení stavby a předávacího protokolu</w:t>
      </w:r>
      <w:r w:rsidR="00992604" w:rsidRPr="00445A2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76C67" w:rsidRPr="00445A2C">
        <w:rPr>
          <w:rFonts w:asciiTheme="minorHAnsi" w:hAnsiTheme="minorHAnsi" w:cstheme="minorHAnsi"/>
          <w:color w:val="auto"/>
          <w:sz w:val="22"/>
          <w:szCs w:val="22"/>
        </w:rPr>
        <w:t>apod.</w:t>
      </w:r>
    </w:p>
    <w:p w14:paraId="67BC29F4" w14:textId="33A29AA0" w:rsidR="00B44A5C" w:rsidRDefault="00B44A5C" w:rsidP="00B44A5C">
      <w:pPr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14:paraId="0012CBF6" w14:textId="77777777" w:rsidR="00B66533" w:rsidRPr="00776A6A" w:rsidRDefault="00B66533" w:rsidP="00B44A5C">
      <w:pPr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14:paraId="38A2662F" w14:textId="77777777" w:rsidR="00B44A5C" w:rsidRPr="00776A6A" w:rsidRDefault="00B44A5C" w:rsidP="00B44A5C">
      <w:pPr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776A6A">
        <w:rPr>
          <w:rFonts w:asciiTheme="minorHAnsi" w:hAnsiTheme="minorHAnsi" w:cstheme="minorHAnsi"/>
          <w:i/>
          <w:iCs/>
          <w:color w:val="auto"/>
          <w:sz w:val="22"/>
          <w:szCs w:val="22"/>
        </w:rPr>
        <w:t>Pro posouzení činnosti vycházejte z: </w:t>
      </w:r>
    </w:p>
    <w:p w14:paraId="4936EC2B" w14:textId="77777777" w:rsidR="00B44A5C" w:rsidRPr="00776A6A" w:rsidRDefault="00B44A5C" w:rsidP="00A97B2B">
      <w:pPr>
        <w:numPr>
          <w:ilvl w:val="0"/>
          <w:numId w:val="18"/>
        </w:numPr>
        <w:spacing w:after="0" w:line="240" w:lineRule="auto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776A6A">
        <w:rPr>
          <w:rFonts w:asciiTheme="minorHAnsi" w:hAnsiTheme="minorHAnsi" w:cstheme="minorHAnsi"/>
          <w:i/>
          <w:iCs/>
          <w:color w:val="auto"/>
          <w:sz w:val="22"/>
          <w:szCs w:val="22"/>
        </w:rPr>
        <w:t>Metodického pokynu pro uplatňování zásady DNSH pro Národní plán obnovy na období 2021–2026</w:t>
      </w:r>
    </w:p>
    <w:p w14:paraId="5B0F1851" w14:textId="6C0AAF14" w:rsidR="00B44A5C" w:rsidRPr="00776A6A" w:rsidRDefault="00B44A5C" w:rsidP="00A97B2B">
      <w:pPr>
        <w:numPr>
          <w:ilvl w:val="0"/>
          <w:numId w:val="18"/>
        </w:numPr>
        <w:spacing w:after="0" w:line="240" w:lineRule="auto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776A6A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dalších relevantních dokumentů EK stanovených Metodickým pokynem (zvláště pak Technických pokynů k uplatňování zásady „významně nepoškozovat“, </w:t>
      </w:r>
      <w:r w:rsidR="00094D12" w:rsidRPr="00776A6A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Technická screeningová kritéria pro přizpůsobování se změně klimatu </w:t>
      </w:r>
      <w:r w:rsidRPr="00776A6A">
        <w:rPr>
          <w:rFonts w:asciiTheme="minorHAnsi" w:hAnsiTheme="minorHAnsi" w:cstheme="minorHAnsi"/>
          <w:i/>
          <w:iCs/>
          <w:color w:val="auto"/>
          <w:sz w:val="22"/>
          <w:szCs w:val="22"/>
        </w:rPr>
        <w:t>a Přílohy CID)</w:t>
      </w:r>
    </w:p>
    <w:p w14:paraId="70EB74DE" w14:textId="77777777" w:rsidR="00BB1529" w:rsidRPr="00776A6A" w:rsidRDefault="00BB1529" w:rsidP="00A97B2B">
      <w:pPr>
        <w:spacing w:after="0" w:line="240" w:lineRule="auto"/>
        <w:ind w:left="770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14:paraId="3A212EA5" w14:textId="6C275C0E" w:rsidR="000D1A0C" w:rsidRDefault="000D1A0C" w:rsidP="00445E4E">
      <w:pPr>
        <w:rPr>
          <w:rFonts w:asciiTheme="minorHAnsi" w:hAnsiTheme="minorHAnsi" w:cstheme="minorHAnsi"/>
        </w:rPr>
      </w:pPr>
    </w:p>
    <w:p w14:paraId="3D036E10" w14:textId="47A22F5B" w:rsidR="00B66533" w:rsidRDefault="00B66533" w:rsidP="00445E4E">
      <w:pPr>
        <w:rPr>
          <w:rFonts w:asciiTheme="minorHAnsi" w:hAnsiTheme="minorHAnsi" w:cstheme="minorHAnsi"/>
        </w:rPr>
      </w:pPr>
    </w:p>
    <w:p w14:paraId="33FFA434" w14:textId="714B392D" w:rsidR="00B66533" w:rsidRDefault="00B66533" w:rsidP="00445E4E">
      <w:pPr>
        <w:rPr>
          <w:rFonts w:asciiTheme="minorHAnsi" w:hAnsiTheme="minorHAnsi" w:cstheme="minorHAnsi"/>
        </w:rPr>
      </w:pPr>
    </w:p>
    <w:p w14:paraId="743E8685" w14:textId="7F1308C0" w:rsidR="00445E4E" w:rsidRPr="00DC6537" w:rsidRDefault="00445E4E" w:rsidP="00445E4E">
      <w:pPr>
        <w:rPr>
          <w:rFonts w:asciiTheme="minorHAnsi" w:hAnsiTheme="minorHAnsi" w:cstheme="minorHAnsi"/>
          <w:b/>
          <w:bCs/>
          <w:color w:val="000000" w:themeColor="text1"/>
        </w:rPr>
      </w:pPr>
    </w:p>
    <w:p w14:paraId="3338110F" w14:textId="505BD7CF" w:rsidR="00445E4E" w:rsidRPr="00DC6537" w:rsidRDefault="00445E4E" w:rsidP="00445E4E">
      <w:pPr>
        <w:rPr>
          <w:rFonts w:asciiTheme="minorHAnsi" w:hAnsiTheme="minorHAnsi" w:cstheme="minorHAnsi"/>
          <w:b/>
          <w:bCs/>
        </w:rPr>
      </w:pPr>
      <w:r w:rsidRPr="00B66533">
        <w:rPr>
          <w:rFonts w:asciiTheme="minorHAnsi" w:hAnsiTheme="minorHAnsi" w:cstheme="minorHAnsi"/>
          <w:b/>
          <w:bCs/>
        </w:rPr>
        <w:t xml:space="preserve">Tabulka č. </w:t>
      </w:r>
      <w:r w:rsidR="007B08F1">
        <w:rPr>
          <w:rFonts w:asciiTheme="minorHAnsi" w:hAnsiTheme="minorHAnsi" w:cstheme="minorHAnsi"/>
          <w:b/>
          <w:bCs/>
        </w:rPr>
        <w:t>1</w:t>
      </w:r>
    </w:p>
    <w:tbl>
      <w:tblPr>
        <w:tblW w:w="8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4"/>
        <w:gridCol w:w="4973"/>
      </w:tblGrid>
      <w:tr w:rsidR="00B66533" w:rsidRPr="004B7A0E" w14:paraId="359EB740" w14:textId="77777777" w:rsidTr="00B66533">
        <w:tc>
          <w:tcPr>
            <w:tcW w:w="3974" w:type="dxa"/>
            <w:shd w:val="clear" w:color="auto" w:fill="auto"/>
          </w:tcPr>
          <w:p w14:paraId="08F33EF3" w14:textId="6E730CD8" w:rsidR="00B66533" w:rsidRPr="004B7A0E" w:rsidRDefault="00B66533" w:rsidP="00AD5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973" w:type="dxa"/>
            <w:shd w:val="clear" w:color="auto" w:fill="auto"/>
          </w:tcPr>
          <w:p w14:paraId="23FCD5B1" w14:textId="536161D7" w:rsidR="00B66533" w:rsidRPr="004B7A0E" w:rsidRDefault="00A976CA" w:rsidP="00AD577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Ž</w:t>
            </w:r>
            <w:r w:rsidR="00B66533">
              <w:rPr>
                <w:rFonts w:asciiTheme="minorHAnsi" w:hAnsiTheme="minorHAnsi" w:cstheme="minorHAnsi"/>
              </w:rPr>
              <w:t xml:space="preserve">adatel/příjemce uvede </w:t>
            </w:r>
            <w:r w:rsidR="00B66533" w:rsidRPr="00992604">
              <w:rPr>
                <w:rFonts w:asciiTheme="minorHAnsi" w:hAnsiTheme="minorHAnsi" w:cstheme="minorHAnsi"/>
                <w:b/>
                <w:bCs/>
              </w:rPr>
              <w:t xml:space="preserve">konkrétně </w:t>
            </w:r>
            <w:r w:rsidR="00B66533">
              <w:rPr>
                <w:rFonts w:asciiTheme="minorHAnsi" w:hAnsiTheme="minorHAnsi" w:cstheme="minorHAnsi"/>
              </w:rPr>
              <w:t>jak projekt zabrání uvedeným negativním vlivům na životní prostředí.</w:t>
            </w:r>
          </w:p>
        </w:tc>
      </w:tr>
      <w:tr w:rsidR="00B66533" w:rsidRPr="004B7A0E" w14:paraId="2CE8B3AF" w14:textId="77777777" w:rsidTr="00B66533">
        <w:tc>
          <w:tcPr>
            <w:tcW w:w="3974" w:type="dxa"/>
            <w:shd w:val="clear" w:color="auto" w:fill="auto"/>
          </w:tcPr>
          <w:p w14:paraId="24E8E4D3" w14:textId="77777777" w:rsidR="00B66533" w:rsidRPr="004B7A0E" w:rsidRDefault="00B66533" w:rsidP="00AD5774">
            <w:pPr>
              <w:rPr>
                <w:rFonts w:asciiTheme="minorHAnsi" w:hAnsiTheme="minorHAnsi" w:cstheme="minorHAnsi"/>
                <w:i/>
                <w:iCs/>
              </w:rPr>
            </w:pPr>
            <w:r w:rsidRPr="004B7A0E">
              <w:rPr>
                <w:rFonts w:asciiTheme="minorHAnsi" w:hAnsiTheme="minorHAnsi" w:cstheme="minorHAnsi"/>
                <w:i/>
                <w:iCs/>
              </w:rPr>
              <w:t>Zmírňování změny klimatu</w:t>
            </w:r>
          </w:p>
          <w:p w14:paraId="159F2C93" w14:textId="2FC86375" w:rsidR="00B66533" w:rsidRPr="004B7A0E" w:rsidRDefault="00B66533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 xml:space="preserve">Očekává se, že </w:t>
            </w:r>
            <w:r>
              <w:rPr>
                <w:rFonts w:asciiTheme="minorHAnsi" w:hAnsiTheme="minorHAnsi" w:cstheme="minorHAnsi"/>
              </w:rPr>
              <w:t>činnost</w:t>
            </w:r>
            <w:r w:rsidRPr="004B7A0E">
              <w:rPr>
                <w:rFonts w:asciiTheme="minorHAnsi" w:hAnsiTheme="minorHAnsi" w:cstheme="minorHAnsi"/>
              </w:rPr>
              <w:t xml:space="preserve"> povede k významným emisím skleníkových plynů? </w:t>
            </w:r>
          </w:p>
        </w:tc>
        <w:tc>
          <w:tcPr>
            <w:tcW w:w="4973" w:type="dxa"/>
            <w:shd w:val="clear" w:color="auto" w:fill="auto"/>
          </w:tcPr>
          <w:p w14:paraId="7151D9D7" w14:textId="4EC0A2D8" w:rsidR="00780FD0" w:rsidRPr="00135B7F" w:rsidRDefault="001D4F8F" w:rsidP="00AD5774">
            <w:pPr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</w:pPr>
            <w:r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 xml:space="preserve">Doplňte, jak </w:t>
            </w:r>
            <w:r w:rsidR="005C482F"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bude zajištěno, že nedojde</w:t>
            </w:r>
            <w:r w:rsidR="00780FD0"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 xml:space="preserve"> k</w:t>
            </w:r>
            <w:r w:rsidR="005C482F"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 xml:space="preserve"> negativnímu </w:t>
            </w:r>
            <w:r w:rsidR="00780FD0"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dopadům, kter</w:t>
            </w:r>
            <w:r w:rsidR="002F6579"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é</w:t>
            </w:r>
            <w:r w:rsidR="00780FD0"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 xml:space="preserve"> by nebyl</w:t>
            </w:r>
            <w:r w:rsidR="002F6579"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y</w:t>
            </w:r>
            <w:r w:rsidR="00780FD0"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 xml:space="preserve"> </w:t>
            </w:r>
            <w:r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v sou</w:t>
            </w:r>
            <w:r w:rsidR="00780FD0"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ladu</w:t>
            </w:r>
            <w:r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 xml:space="preserve"> s tímto cílem</w:t>
            </w:r>
            <w:r w:rsidR="00EF5C26"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 xml:space="preserve"> zásady DNSH</w:t>
            </w:r>
            <w:r w:rsidR="00780FD0"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.</w:t>
            </w:r>
          </w:p>
          <w:p w14:paraId="72366C61" w14:textId="7C0716D4" w:rsidR="00B66533" w:rsidRPr="00F31C05" w:rsidRDefault="00780FD0" w:rsidP="00AD5774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Může se jednat,</w:t>
            </w:r>
            <w:r w:rsidR="001D4F8F"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např.</w:t>
            </w:r>
            <w:r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o</w:t>
            </w:r>
            <w:r w:rsidR="001D4F8F"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dosažen</w:t>
            </w:r>
            <w:r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í</w:t>
            </w:r>
            <w:r w:rsidR="001D4F8F"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energetické úspory, bližší</w:t>
            </w:r>
            <w:r w:rsidR="003B2FD3"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</w:t>
            </w:r>
            <w:r w:rsidR="001D4F8F"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popis</w:t>
            </w:r>
            <w:r w:rsidR="003B2FD3"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instalovaných</w:t>
            </w:r>
            <w:r w:rsidR="001D4F8F"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technických systémů vedoucí k těmto úsporám apod.</w:t>
            </w:r>
          </w:p>
        </w:tc>
      </w:tr>
      <w:tr w:rsidR="00B66533" w:rsidRPr="004B7A0E" w14:paraId="5424F4A5" w14:textId="77777777" w:rsidTr="00B66533">
        <w:tc>
          <w:tcPr>
            <w:tcW w:w="3974" w:type="dxa"/>
            <w:shd w:val="clear" w:color="auto" w:fill="auto"/>
          </w:tcPr>
          <w:p w14:paraId="233CB6A6" w14:textId="77777777" w:rsidR="00B87279" w:rsidRDefault="00B66533" w:rsidP="00AD5774">
            <w:pPr>
              <w:rPr>
                <w:rFonts w:asciiTheme="minorHAnsi" w:hAnsiTheme="minorHAnsi" w:cstheme="minorHAnsi"/>
                <w:i/>
                <w:iCs/>
              </w:rPr>
            </w:pPr>
            <w:r w:rsidRPr="004B7A0E">
              <w:rPr>
                <w:rFonts w:asciiTheme="minorHAnsi" w:hAnsiTheme="minorHAnsi" w:cstheme="minorHAnsi"/>
                <w:i/>
                <w:iCs/>
              </w:rPr>
              <w:t>Přizpůsobování se změně klimatu</w:t>
            </w:r>
          </w:p>
          <w:p w14:paraId="76421085" w14:textId="0D236DEC" w:rsidR="00B66533" w:rsidRPr="004B7A0E" w:rsidRDefault="00B66533" w:rsidP="00AD5774">
            <w:pPr>
              <w:rPr>
                <w:rFonts w:asciiTheme="minorHAnsi" w:hAnsiTheme="minorHAnsi" w:cstheme="minorHAnsi"/>
                <w:u w:val="single"/>
              </w:rPr>
            </w:pPr>
            <w:r w:rsidRPr="004B7A0E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Pr="004B7A0E">
              <w:rPr>
                <w:rFonts w:asciiTheme="minorHAnsi" w:hAnsiTheme="minorHAnsi" w:cstheme="minorHAnsi"/>
              </w:rPr>
              <w:t xml:space="preserve">Očekává se, že </w:t>
            </w:r>
            <w:r>
              <w:rPr>
                <w:rFonts w:asciiTheme="minorHAnsi" w:hAnsiTheme="minorHAnsi" w:cstheme="minorHAnsi"/>
              </w:rPr>
              <w:t>činnost</w:t>
            </w:r>
            <w:r w:rsidRPr="004B7A0E">
              <w:rPr>
                <w:rFonts w:asciiTheme="minorHAnsi" w:hAnsiTheme="minorHAnsi" w:cstheme="minorHAnsi"/>
              </w:rPr>
              <w:t xml:space="preserve"> povede ke zvýšenému nepříznivému dopadu stávajícího nebo očekávaného budoucího klimatu na samotné opatření nebo na osoby, přírodu nebo aktiva?</w:t>
            </w:r>
          </w:p>
        </w:tc>
        <w:tc>
          <w:tcPr>
            <w:tcW w:w="4973" w:type="dxa"/>
            <w:shd w:val="clear" w:color="auto" w:fill="auto"/>
          </w:tcPr>
          <w:p w14:paraId="33D75884" w14:textId="42744B82" w:rsidR="00DC4CF4" w:rsidRPr="00135B7F" w:rsidRDefault="00DC4CF4" w:rsidP="001D4F8F">
            <w:pPr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</w:pPr>
            <w:r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Doplňte, jak bude zajištěno, že nedojde k negativnímu dopadům, kter</w:t>
            </w:r>
            <w:r w:rsidR="00BA189C"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é</w:t>
            </w:r>
            <w:r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 xml:space="preserve"> by nebyl</w:t>
            </w:r>
            <w:r w:rsidR="00BA189C"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y</w:t>
            </w:r>
            <w:r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 xml:space="preserve"> v souladu s tímto cílem</w:t>
            </w:r>
            <w:r w:rsidR="00EF5C26"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 xml:space="preserve"> zásady DNSH</w:t>
            </w:r>
            <w:r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.</w:t>
            </w:r>
          </w:p>
          <w:p w14:paraId="7D8A1243" w14:textId="3C9ED17C" w:rsidR="00801BEB" w:rsidRPr="00135B7F" w:rsidRDefault="001D4F8F" w:rsidP="001D4F8F">
            <w:pPr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</w:pPr>
            <w:r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Je v případě fyzických stavebních investic s vyšší, než 10letou životností proveden screening klimatických rizik a zohledněna opatření pro zajištění odolnosti investice vůči těmto rizikům v souladu s Národním akčním plánem adaptace na změnu klimatu. </w:t>
            </w:r>
          </w:p>
          <w:p w14:paraId="18C9E62C" w14:textId="77777777" w:rsidR="00801BEB" w:rsidRPr="00135B7F" w:rsidRDefault="001D4F8F" w:rsidP="001D4F8F">
            <w:pPr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</w:pPr>
            <w:r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Investice budou zohledňovat riziko sucha a nebudou vystavena riziku snížené dostupnosti vody, eroze a nebudou zvyšovat tlak na spotřebu vody v místě.</w:t>
            </w:r>
          </w:p>
          <w:p w14:paraId="0E86B575" w14:textId="77777777" w:rsidR="00801BEB" w:rsidRPr="00135B7F" w:rsidRDefault="001D4F8F" w:rsidP="001D4F8F">
            <w:pPr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</w:pPr>
            <w:r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Investice budou mít vysokou úroveň protipožární ochrany</w:t>
            </w:r>
            <w:r w:rsidR="00801BEB"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. </w:t>
            </w:r>
            <w:r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Stavby budou používat vhodné materiály a konstrukci pro omezení vlivu povětrnostních podmínek a riziko poškození vlivem silného větru. </w:t>
            </w:r>
          </w:p>
          <w:p w14:paraId="6802F2AE" w14:textId="4F92FB58" w:rsidR="00B66533" w:rsidRPr="00F31C05" w:rsidRDefault="001D4F8F" w:rsidP="001D4F8F">
            <w:pPr>
              <w:rPr>
                <w:rFonts w:asciiTheme="minorHAnsi" w:hAnsiTheme="minorHAnsi" w:cstheme="minorHAnsi"/>
                <w:i/>
                <w:iCs/>
              </w:rPr>
            </w:pPr>
            <w:r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Investice budou obsahovat systém varování před rizikem pro zabránění škod vlivem projevu změny klimatu</w:t>
            </w:r>
            <w:r w:rsidR="00801BEB"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apod</w:t>
            </w:r>
            <w:r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.</w:t>
            </w:r>
          </w:p>
        </w:tc>
      </w:tr>
      <w:tr w:rsidR="00B66533" w:rsidRPr="004B7A0E" w14:paraId="0F54B51F" w14:textId="77777777" w:rsidTr="00B66533">
        <w:tc>
          <w:tcPr>
            <w:tcW w:w="3974" w:type="dxa"/>
            <w:shd w:val="clear" w:color="auto" w:fill="auto"/>
          </w:tcPr>
          <w:p w14:paraId="28CA4C50" w14:textId="3C26DD54" w:rsidR="00B66533" w:rsidRPr="004B7A0E" w:rsidRDefault="00B66533" w:rsidP="00AD5774">
            <w:pPr>
              <w:rPr>
                <w:rFonts w:asciiTheme="minorHAnsi" w:hAnsiTheme="minorHAnsi" w:cstheme="minorHAnsi"/>
                <w:i/>
                <w:iCs/>
              </w:rPr>
            </w:pPr>
            <w:r w:rsidRPr="004B7A0E">
              <w:rPr>
                <w:rFonts w:asciiTheme="minorHAnsi" w:hAnsiTheme="minorHAnsi" w:cstheme="minorHAnsi"/>
                <w:i/>
                <w:iCs/>
              </w:rPr>
              <w:t xml:space="preserve">Udržitelné využívání a ochrana vodních </w:t>
            </w:r>
            <w:r>
              <w:rPr>
                <w:rFonts w:asciiTheme="minorHAnsi" w:hAnsiTheme="minorHAnsi" w:cstheme="minorHAnsi"/>
                <w:i/>
                <w:iCs/>
              </w:rPr>
              <w:br/>
            </w:r>
            <w:r w:rsidRPr="004B7A0E">
              <w:rPr>
                <w:rFonts w:asciiTheme="minorHAnsi" w:hAnsiTheme="minorHAnsi" w:cstheme="minorHAnsi"/>
                <w:i/>
                <w:iCs/>
              </w:rPr>
              <w:t>a mořských zdrojů</w:t>
            </w:r>
          </w:p>
          <w:p w14:paraId="73DE61E4" w14:textId="4D347B8D" w:rsidR="00B66533" w:rsidRPr="004B7A0E" w:rsidRDefault="00B66533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 xml:space="preserve">Očekává se, že </w:t>
            </w:r>
            <w:r>
              <w:rPr>
                <w:rFonts w:asciiTheme="minorHAnsi" w:hAnsiTheme="minorHAnsi" w:cstheme="minorHAnsi"/>
              </w:rPr>
              <w:t>činnost</w:t>
            </w:r>
            <w:r w:rsidRPr="004B7A0E">
              <w:rPr>
                <w:rFonts w:asciiTheme="minorHAnsi" w:hAnsiTheme="minorHAnsi" w:cstheme="minorHAnsi"/>
              </w:rPr>
              <w:t xml:space="preserve"> poškodí:</w:t>
            </w:r>
          </w:p>
          <w:p w14:paraId="355E56F3" w14:textId="77777777" w:rsidR="00B66533" w:rsidRPr="004B7A0E" w:rsidRDefault="00B66533" w:rsidP="00445E4E">
            <w:pPr>
              <w:numPr>
                <w:ilvl w:val="0"/>
                <w:numId w:val="20"/>
              </w:numPr>
              <w:spacing w:after="0" w:line="240" w:lineRule="auto"/>
              <w:ind w:left="284" w:hanging="284"/>
              <w:jc w:val="left"/>
              <w:rPr>
                <w:rFonts w:asciiTheme="minorHAnsi" w:hAnsiTheme="minorHAnsi" w:cstheme="minorHAnsi"/>
                <w:u w:val="single"/>
              </w:rPr>
            </w:pPr>
            <w:r w:rsidRPr="004B7A0E">
              <w:rPr>
                <w:rFonts w:asciiTheme="minorHAnsi" w:hAnsiTheme="minorHAnsi" w:cstheme="minorHAnsi"/>
              </w:rPr>
              <w:t xml:space="preserve">dobrý stav nebo dobrý ekologický potenciál vodních útvarů, včetně povrchových a podzemních vod, nebo </w:t>
            </w:r>
          </w:p>
          <w:p w14:paraId="7F3A6A23" w14:textId="77777777" w:rsidR="00B66533" w:rsidRPr="004B7A0E" w:rsidRDefault="00B66533" w:rsidP="00445E4E">
            <w:pPr>
              <w:numPr>
                <w:ilvl w:val="0"/>
                <w:numId w:val="20"/>
              </w:numPr>
              <w:spacing w:after="0" w:line="240" w:lineRule="auto"/>
              <w:ind w:left="284" w:hanging="284"/>
              <w:jc w:val="left"/>
              <w:rPr>
                <w:rFonts w:asciiTheme="minorHAnsi" w:hAnsiTheme="minorHAnsi" w:cstheme="minorHAnsi"/>
                <w:u w:val="single"/>
              </w:rPr>
            </w:pPr>
            <w:r w:rsidRPr="004B7A0E">
              <w:rPr>
                <w:rFonts w:asciiTheme="minorHAnsi" w:hAnsiTheme="minorHAnsi" w:cstheme="minorHAnsi"/>
              </w:rPr>
              <w:t>dobrý stav prostředí mořských vod?</w:t>
            </w:r>
          </w:p>
        </w:tc>
        <w:tc>
          <w:tcPr>
            <w:tcW w:w="4973" w:type="dxa"/>
            <w:shd w:val="clear" w:color="auto" w:fill="auto"/>
          </w:tcPr>
          <w:p w14:paraId="15B6792F" w14:textId="74D47BC4" w:rsidR="00DC4CF4" w:rsidRPr="00135B7F" w:rsidRDefault="00DC4CF4" w:rsidP="00F31C05">
            <w:pPr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</w:pPr>
            <w:r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Doplňte, jak bude zajištěno, že nedojde k negativnímu dopadům, kter</w:t>
            </w:r>
            <w:r w:rsidR="00BA189C"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é</w:t>
            </w:r>
            <w:r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 xml:space="preserve"> by nebyl</w:t>
            </w:r>
            <w:r w:rsidR="00BA189C"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y</w:t>
            </w:r>
            <w:r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 xml:space="preserve"> v souladu s tímto cílem</w:t>
            </w:r>
            <w:r w:rsidR="00EF5C26"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 xml:space="preserve"> zásady DNSH</w:t>
            </w:r>
            <w:r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.</w:t>
            </w:r>
          </w:p>
          <w:p w14:paraId="7D315FC8" w14:textId="635A2E7E" w:rsidR="007B08F1" w:rsidRPr="00135B7F" w:rsidRDefault="007B08F1" w:rsidP="007B08F1">
            <w:pPr>
              <w:pStyle w:val="Odstavecseseznamem"/>
              <w:numPr>
                <w:ilvl w:val="0"/>
                <w:numId w:val="23"/>
              </w:numPr>
              <w:tabs>
                <w:tab w:val="left" w:pos="255"/>
              </w:tabs>
              <w:ind w:left="0" w:firstLine="0"/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</w:pPr>
            <w:r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Renovace budov – spotřebiče vody budou v souladu s aktuálními standardy, které zajišťují, že se nebude jednat o nešetrné nakládání s vodami a toto řešení nepovede ke zhoršení oproti stávajícímu stavu. </w:t>
            </w:r>
          </w:p>
          <w:p w14:paraId="3F327F91" w14:textId="66A8752D" w:rsidR="00B66533" w:rsidRPr="00F31C05" w:rsidRDefault="007B08F1" w:rsidP="00F31C05">
            <w:pPr>
              <w:pStyle w:val="Odstavecseseznamem"/>
              <w:numPr>
                <w:ilvl w:val="0"/>
                <w:numId w:val="23"/>
              </w:numPr>
              <w:tabs>
                <w:tab w:val="left" w:pos="255"/>
              </w:tabs>
              <w:ind w:left="0" w:firstLine="0"/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</w:pPr>
            <w:r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</w:t>
            </w:r>
            <w:r w:rsidR="00DC4CF4"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Výs</w:t>
            </w:r>
            <w:r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tavby budov – spotřebiče vody budou v souladu s aktuálními standardy, které zajišťují, že se nebude jednat o nešetrné nakládání s vodami a toto řešení nepovede ke zhoršení oproti stávajícímu stavu.</w:t>
            </w:r>
          </w:p>
        </w:tc>
      </w:tr>
      <w:tr w:rsidR="00B66533" w:rsidRPr="004B7A0E" w14:paraId="27008890" w14:textId="77777777" w:rsidTr="00B66533">
        <w:tc>
          <w:tcPr>
            <w:tcW w:w="3974" w:type="dxa"/>
            <w:shd w:val="clear" w:color="auto" w:fill="auto"/>
          </w:tcPr>
          <w:p w14:paraId="3FB518C4" w14:textId="77777777" w:rsidR="00B66533" w:rsidRPr="004B7A0E" w:rsidRDefault="00B66533" w:rsidP="00AD5774">
            <w:pPr>
              <w:rPr>
                <w:rFonts w:asciiTheme="minorHAnsi" w:hAnsiTheme="minorHAnsi" w:cstheme="minorHAnsi"/>
                <w:i/>
                <w:iCs/>
              </w:rPr>
            </w:pPr>
            <w:r w:rsidRPr="004B7A0E">
              <w:rPr>
                <w:rFonts w:asciiTheme="minorHAnsi" w:hAnsiTheme="minorHAnsi" w:cstheme="minorHAnsi"/>
                <w:i/>
                <w:iCs/>
              </w:rPr>
              <w:t>Přechod k oběhovému hospodářství, včetně předcházení vzniku odpadů a recyklace</w:t>
            </w:r>
          </w:p>
          <w:p w14:paraId="2183DB04" w14:textId="6DC147EE" w:rsidR="00B66533" w:rsidRPr="004B7A0E" w:rsidRDefault="00B66533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 xml:space="preserve">Očekává se, že </w:t>
            </w:r>
            <w:r>
              <w:rPr>
                <w:rFonts w:asciiTheme="minorHAnsi" w:hAnsiTheme="minorHAnsi" w:cstheme="minorHAnsi"/>
              </w:rPr>
              <w:t>činnost</w:t>
            </w:r>
            <w:r w:rsidRPr="004B7A0E">
              <w:rPr>
                <w:rFonts w:asciiTheme="minorHAnsi" w:hAnsiTheme="minorHAnsi" w:cstheme="minorHAnsi"/>
              </w:rPr>
              <w:t>í:</w:t>
            </w:r>
          </w:p>
          <w:p w14:paraId="5A75EAB0" w14:textId="385DB670" w:rsidR="00B66533" w:rsidRPr="004B7A0E" w:rsidRDefault="00B66533" w:rsidP="00445E4E">
            <w:pPr>
              <w:numPr>
                <w:ilvl w:val="0"/>
                <w:numId w:val="19"/>
              </w:numPr>
              <w:spacing w:after="0" w:line="240" w:lineRule="auto"/>
              <w:ind w:left="284" w:hanging="284"/>
              <w:jc w:val="left"/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 xml:space="preserve">povede k významnému zvýšení vzniku, spalování nebo odstraňování odpadu, </w:t>
            </w:r>
            <w:r>
              <w:rPr>
                <w:rFonts w:asciiTheme="minorHAnsi" w:hAnsiTheme="minorHAnsi" w:cstheme="minorHAnsi"/>
              </w:rPr>
              <w:br/>
            </w:r>
            <w:r w:rsidRPr="004B7A0E">
              <w:rPr>
                <w:rFonts w:asciiTheme="minorHAnsi" w:hAnsiTheme="minorHAnsi" w:cstheme="minorHAnsi"/>
              </w:rPr>
              <w:t>s výjimkou spalování nerecyklovatelného nebezpečného odpadu nebo</w:t>
            </w:r>
          </w:p>
          <w:p w14:paraId="78B951A7" w14:textId="745BE81F" w:rsidR="00B66533" w:rsidRPr="004B7A0E" w:rsidRDefault="00B66533" w:rsidP="00445E4E">
            <w:pPr>
              <w:numPr>
                <w:ilvl w:val="0"/>
                <w:numId w:val="19"/>
              </w:numPr>
              <w:spacing w:after="0" w:line="240" w:lineRule="auto"/>
              <w:ind w:left="284" w:hanging="284"/>
              <w:jc w:val="left"/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>povede k významné nehospodárnosti při přímém nebo nepřímém využívání jakéhokoli přírodního zdroje</w:t>
            </w:r>
            <w:r>
              <w:rPr>
                <w:rStyle w:val="Znakapoznpodarou"/>
                <w:rFonts w:asciiTheme="minorHAnsi" w:hAnsiTheme="minorHAnsi" w:cstheme="minorHAnsi"/>
              </w:rPr>
              <w:footnoteReference w:id="2"/>
            </w:r>
            <w:r w:rsidRPr="004B7A0E">
              <w:rPr>
                <w:rFonts w:asciiTheme="minorHAnsi" w:hAnsiTheme="minorHAnsi" w:cstheme="minorHAnsi"/>
              </w:rPr>
              <w:t xml:space="preserve">  v jakékoli fázi jeho životního cyklu, která není </w:t>
            </w:r>
            <w:r>
              <w:rPr>
                <w:rStyle w:val="Znakapoznpodarou"/>
                <w:rFonts w:asciiTheme="minorHAnsi" w:hAnsiTheme="minorHAnsi" w:cstheme="minorHAnsi"/>
              </w:rPr>
              <w:lastRenderedPageBreak/>
              <w:footnoteReference w:id="3"/>
            </w:r>
            <w:r w:rsidRPr="004B7A0E">
              <w:rPr>
                <w:rFonts w:asciiTheme="minorHAnsi" w:hAnsiTheme="minorHAnsi" w:cstheme="minorHAnsi"/>
              </w:rPr>
              <w:t xml:space="preserve">vhodnými opatřeními minimalizována, nebo </w:t>
            </w:r>
          </w:p>
          <w:p w14:paraId="787E6D33" w14:textId="413BECA9" w:rsidR="00B66533" w:rsidRPr="004B7A0E" w:rsidRDefault="00B66533" w:rsidP="00445E4E">
            <w:pPr>
              <w:numPr>
                <w:ilvl w:val="0"/>
                <w:numId w:val="19"/>
              </w:numPr>
              <w:spacing w:after="0" w:line="240" w:lineRule="auto"/>
              <w:ind w:left="284" w:hanging="284"/>
              <w:jc w:val="left"/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 xml:space="preserve">způsobí významné a dlouhodobé škody na životním prostředí v souvislosti </w:t>
            </w:r>
            <w:r>
              <w:rPr>
                <w:rFonts w:asciiTheme="minorHAnsi" w:hAnsiTheme="minorHAnsi" w:cstheme="minorHAnsi"/>
              </w:rPr>
              <w:br/>
            </w:r>
            <w:r w:rsidRPr="004B7A0E">
              <w:rPr>
                <w:rFonts w:asciiTheme="minorHAnsi" w:hAnsiTheme="minorHAnsi" w:cstheme="minorHAnsi"/>
              </w:rPr>
              <w:t xml:space="preserve">s oběhovým hospodářstvím </w:t>
            </w:r>
            <w:r>
              <w:rPr>
                <w:rStyle w:val="Znakapoznpodarou"/>
                <w:rFonts w:asciiTheme="minorHAnsi" w:hAnsiTheme="minorHAnsi" w:cstheme="minorHAnsi"/>
              </w:rPr>
              <w:footnoteReference w:id="4"/>
            </w:r>
            <w:r w:rsidRPr="004B7A0E">
              <w:rPr>
                <w:rFonts w:asciiTheme="minorHAnsi" w:hAnsiTheme="minorHAnsi" w:cstheme="minorHAnsi"/>
              </w:rPr>
              <w:t xml:space="preserve">? </w:t>
            </w:r>
          </w:p>
        </w:tc>
        <w:tc>
          <w:tcPr>
            <w:tcW w:w="4973" w:type="dxa"/>
            <w:shd w:val="clear" w:color="auto" w:fill="auto"/>
          </w:tcPr>
          <w:p w14:paraId="5082DB28" w14:textId="7C86EF25" w:rsidR="00EF5C26" w:rsidRPr="00135B7F" w:rsidRDefault="00EF5C26" w:rsidP="00EF5C26">
            <w:pPr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</w:pPr>
            <w:r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lastRenderedPageBreak/>
              <w:t>Doplňte, jak bude zajištěno, že nedojde k negativnímu dopadům, kter</w:t>
            </w:r>
            <w:r w:rsidR="00BA189C"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é</w:t>
            </w:r>
            <w:r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 xml:space="preserve"> by nebyl</w:t>
            </w:r>
            <w:r w:rsidR="00BA189C"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y</w:t>
            </w:r>
            <w:r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 xml:space="preserve"> v souladu s tímto cílem zásady DNSH.</w:t>
            </w:r>
          </w:p>
          <w:p w14:paraId="5359F367" w14:textId="77777777" w:rsidR="00E657F0" w:rsidRPr="00135B7F" w:rsidRDefault="00E657F0" w:rsidP="00E657F0">
            <w:pPr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</w:pPr>
            <w:r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a) Renovace budov – v projektech bude využit také recyklovaný stavební materiál, bude zajištěno, že stavební materiál bude recyklovatelný po ukončení investice.   </w:t>
            </w:r>
          </w:p>
          <w:p w14:paraId="44951983" w14:textId="529B9708" w:rsidR="00B66533" w:rsidRPr="004B7A0E" w:rsidRDefault="00E657F0" w:rsidP="00E657F0">
            <w:pPr>
              <w:rPr>
                <w:rFonts w:asciiTheme="minorHAnsi" w:hAnsiTheme="minorHAnsi" w:cstheme="minorHAnsi"/>
                <w:u w:val="single"/>
              </w:rPr>
            </w:pPr>
            <w:r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b) </w:t>
            </w:r>
            <w:r w:rsidR="00A71F08"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Výs</w:t>
            </w:r>
            <w:r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tavby budov – v projektech bude využit také recyklovaný stavební materiál, bude zajištěno, že stavební materiál bude recyklovatelný po ukončení investice.</w:t>
            </w:r>
          </w:p>
        </w:tc>
      </w:tr>
      <w:tr w:rsidR="00B66533" w:rsidRPr="004B7A0E" w14:paraId="0EAE24C3" w14:textId="77777777" w:rsidTr="00B66533">
        <w:tc>
          <w:tcPr>
            <w:tcW w:w="3974" w:type="dxa"/>
            <w:shd w:val="clear" w:color="auto" w:fill="auto"/>
          </w:tcPr>
          <w:p w14:paraId="5A83CB36" w14:textId="2E1F68DF" w:rsidR="00B66533" w:rsidRPr="004B7A0E" w:rsidRDefault="00B66533" w:rsidP="00AD5774">
            <w:pPr>
              <w:rPr>
                <w:rFonts w:asciiTheme="minorHAnsi" w:hAnsiTheme="minorHAnsi" w:cstheme="minorHAnsi"/>
                <w:u w:val="single"/>
              </w:rPr>
            </w:pPr>
            <w:r w:rsidRPr="004B7A0E">
              <w:rPr>
                <w:rFonts w:asciiTheme="minorHAnsi" w:hAnsiTheme="minorHAnsi" w:cstheme="minorHAnsi"/>
              </w:rPr>
              <w:t xml:space="preserve">Prevence a omezování znečištění: Očekává se, že </w:t>
            </w:r>
            <w:r>
              <w:rPr>
                <w:rFonts w:asciiTheme="minorHAnsi" w:hAnsiTheme="minorHAnsi" w:cstheme="minorHAnsi"/>
              </w:rPr>
              <w:t>činnost</w:t>
            </w:r>
            <w:r w:rsidRPr="004B7A0E">
              <w:rPr>
                <w:rFonts w:asciiTheme="minorHAnsi" w:hAnsiTheme="minorHAnsi" w:cstheme="minorHAnsi"/>
              </w:rPr>
              <w:t xml:space="preserve"> povede k významnému zvýšení emisí znečišťujících látek</w:t>
            </w:r>
            <w:r>
              <w:rPr>
                <w:rStyle w:val="Znakapoznpodarou"/>
                <w:rFonts w:asciiTheme="minorHAnsi" w:hAnsiTheme="minorHAnsi" w:cstheme="minorHAnsi"/>
              </w:rPr>
              <w:footnoteReference w:id="5"/>
            </w:r>
            <w:r w:rsidRPr="004B7A0E">
              <w:rPr>
                <w:rFonts w:asciiTheme="minorHAnsi" w:hAnsiTheme="minorHAnsi" w:cstheme="minorHAnsi"/>
              </w:rPr>
              <w:t xml:space="preserve"> do ovzduší, vody nebo krajiny?</w:t>
            </w:r>
          </w:p>
        </w:tc>
        <w:tc>
          <w:tcPr>
            <w:tcW w:w="4973" w:type="dxa"/>
            <w:shd w:val="clear" w:color="auto" w:fill="auto"/>
          </w:tcPr>
          <w:p w14:paraId="57CCD87E" w14:textId="624C9778" w:rsidR="00EF5C26" w:rsidRPr="00135B7F" w:rsidRDefault="00EF5C26" w:rsidP="00EF5C26">
            <w:pPr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</w:pPr>
            <w:r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Doplňte, jak bude zajištěno, že nedojde k negativnímu dopadům, kter</w:t>
            </w:r>
            <w:r w:rsidR="00BA189C"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é</w:t>
            </w:r>
            <w:r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 xml:space="preserve"> by nebyl</w:t>
            </w:r>
            <w:r w:rsidR="00BA189C"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y</w:t>
            </w:r>
            <w:r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 xml:space="preserve"> v souladu s tímto cílem zásady DNSH.</w:t>
            </w:r>
          </w:p>
          <w:p w14:paraId="045964FC" w14:textId="77777777" w:rsidR="00E657F0" w:rsidRPr="00135B7F" w:rsidRDefault="00E657F0" w:rsidP="00E657F0">
            <w:pPr>
              <w:pStyle w:val="Odstavecseseznamem"/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</w:pPr>
            <w:r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a)   Rekonstrukce budov-Investice neobsahuje a nebude využívat nebezpečné látky a chemikálie a látky vzbuzující mimořádnou obavu dle REACH. Zejména nebude využit azbest při výstavbě a rekonstrukcích budov a bude zajištěna jeho řádné odstranění u starších staveb. Zároveň v případě renovací nebudou materiály vypouštět do obývaného prostředí více než 0,06 mg formaldehydu na m3 a 0,001 mg na m3 karcinogenních těkavých organických látek kategorie 1 A </w:t>
            </w:r>
            <w:proofErr w:type="spellStart"/>
            <w:r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a</w:t>
            </w:r>
            <w:proofErr w:type="spellEnd"/>
            <w:r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1 B. </w:t>
            </w:r>
          </w:p>
          <w:p w14:paraId="7483DD3A" w14:textId="56F2DAC4" w:rsidR="00E657F0" w:rsidRPr="00135B7F" w:rsidRDefault="00A71F08" w:rsidP="00135B7F">
            <w:pPr>
              <w:pStyle w:val="Odstavecseseznamem"/>
              <w:numPr>
                <w:ilvl w:val="0"/>
                <w:numId w:val="37"/>
              </w:numPr>
              <w:tabs>
                <w:tab w:val="left" w:pos="255"/>
              </w:tabs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</w:pPr>
            <w:r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Výs</w:t>
            </w:r>
            <w:r w:rsidR="00E657F0"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tavb</w:t>
            </w:r>
            <w:r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y</w:t>
            </w:r>
            <w:r w:rsidR="00E657F0"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budov – Investice neobsahuje a nebude využívat</w:t>
            </w:r>
            <w:r w:rsid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</w:t>
            </w:r>
            <w:r w:rsidR="00E657F0"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nebezpečné látky a chemikálie a látky vzbuzující mimořádnou obavu dle REACH. Zejména nebude využit azbest při výstavbě </w:t>
            </w:r>
            <w:r w:rsidR="00E657F0"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br/>
              <w:t xml:space="preserve">a rekonstrukcích budov a bude zajištěna jeho řádné odstranění </w:t>
            </w:r>
            <w:r w:rsidR="00E657F0"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br/>
              <w:t xml:space="preserve">u starších staveb. Zároveň v případě renovací nebudou materiály vypouštět do obývaného prostředí více než 0,06 mg formaldehydu na m3 </w:t>
            </w:r>
            <w:r w:rsidR="00E657F0"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br/>
              <w:t xml:space="preserve">a 0,001 mg na m3 karcinogenních těkavých organických látek kategorie 1 A </w:t>
            </w:r>
            <w:proofErr w:type="spellStart"/>
            <w:r w:rsidR="00E657F0"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a</w:t>
            </w:r>
            <w:proofErr w:type="spellEnd"/>
            <w:r w:rsidR="00E657F0"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1 B.</w:t>
            </w:r>
          </w:p>
          <w:p w14:paraId="62631875" w14:textId="1BA52B00" w:rsidR="00B66533" w:rsidRPr="00F31C05" w:rsidRDefault="00E657F0" w:rsidP="00AD5774">
            <w:pPr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</w:pPr>
            <w:r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Tam, kde se nová stavba nachází na potenciálně kontaminovaném místě (brownfield sítě), bylo toto místo podrobeno šetření na potenciální kontaminanty, například pomocí normy ISO 18400. </w:t>
            </w:r>
            <w:r w:rsidR="001321BA"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Dále j</w:t>
            </w:r>
            <w:r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sou přijata opatření ke snížení hluku, prachu </w:t>
            </w:r>
            <w:r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br/>
              <w:t>a emisí znečišťujících látek během výstavby nebo údržby.</w:t>
            </w:r>
          </w:p>
        </w:tc>
      </w:tr>
      <w:tr w:rsidR="00B66533" w:rsidRPr="004B7A0E" w14:paraId="4DDF42CE" w14:textId="77777777" w:rsidTr="00B66533">
        <w:tc>
          <w:tcPr>
            <w:tcW w:w="3974" w:type="dxa"/>
            <w:shd w:val="clear" w:color="auto" w:fill="auto"/>
          </w:tcPr>
          <w:p w14:paraId="2FB60127" w14:textId="77777777" w:rsidR="00B66533" w:rsidRDefault="00B66533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  <w:i/>
                <w:iCs/>
              </w:rPr>
              <w:t xml:space="preserve">Ochrana a obnova biologické rozmanitosti </w:t>
            </w:r>
            <w:r>
              <w:rPr>
                <w:rFonts w:asciiTheme="minorHAnsi" w:hAnsiTheme="minorHAnsi" w:cstheme="minorHAnsi"/>
                <w:i/>
                <w:iCs/>
              </w:rPr>
              <w:br/>
            </w:r>
            <w:r w:rsidRPr="004B7A0E">
              <w:rPr>
                <w:rFonts w:asciiTheme="minorHAnsi" w:hAnsiTheme="minorHAnsi" w:cstheme="minorHAnsi"/>
                <w:i/>
                <w:iCs/>
              </w:rPr>
              <w:t>a ekosystémů</w:t>
            </w:r>
            <w:r w:rsidRPr="004B7A0E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  </w:t>
            </w:r>
          </w:p>
          <w:p w14:paraId="25DDB2C6" w14:textId="132C90A7" w:rsidR="00B66533" w:rsidRPr="004B7A0E" w:rsidRDefault="00B66533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 xml:space="preserve">Očekává se, že </w:t>
            </w:r>
            <w:r>
              <w:rPr>
                <w:rFonts w:asciiTheme="minorHAnsi" w:hAnsiTheme="minorHAnsi" w:cstheme="minorHAnsi"/>
              </w:rPr>
              <w:t>činnost</w:t>
            </w:r>
            <w:r w:rsidRPr="004B7A0E">
              <w:rPr>
                <w:rFonts w:asciiTheme="minorHAnsi" w:hAnsiTheme="minorHAnsi" w:cstheme="minorHAnsi"/>
              </w:rPr>
              <w:t xml:space="preserve">: </w:t>
            </w:r>
          </w:p>
          <w:p w14:paraId="45200B81" w14:textId="04E4F27D" w:rsidR="00B66533" w:rsidRPr="004B7A0E" w:rsidRDefault="00B66533" w:rsidP="00135B7F">
            <w:pPr>
              <w:numPr>
                <w:ilvl w:val="0"/>
                <w:numId w:val="37"/>
              </w:num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 xml:space="preserve">ve významné míře poškodí dobrý stav </w:t>
            </w:r>
            <w:r>
              <w:rPr>
                <w:rStyle w:val="Znakapoznpodarou"/>
                <w:rFonts w:asciiTheme="minorHAnsi" w:hAnsiTheme="minorHAnsi" w:cstheme="minorHAnsi"/>
              </w:rPr>
              <w:footnoteReference w:id="6"/>
            </w:r>
            <w:r w:rsidRPr="004B7A0E">
              <w:rPr>
                <w:rFonts w:asciiTheme="minorHAnsi" w:hAnsiTheme="minorHAnsi" w:cstheme="minorHAnsi"/>
              </w:rPr>
              <w:t xml:space="preserve"> a odolnost ekosystémů nebo</w:t>
            </w:r>
          </w:p>
          <w:p w14:paraId="796628D4" w14:textId="3F43BCB4" w:rsidR="00B66533" w:rsidRPr="004B7A0E" w:rsidRDefault="00B66533" w:rsidP="00135B7F">
            <w:pPr>
              <w:numPr>
                <w:ilvl w:val="0"/>
                <w:numId w:val="37"/>
              </w:numPr>
              <w:spacing w:after="0" w:line="240" w:lineRule="auto"/>
              <w:jc w:val="left"/>
              <w:rPr>
                <w:rFonts w:asciiTheme="minorHAnsi" w:hAnsiTheme="minorHAnsi" w:cstheme="minorHAnsi"/>
                <w:u w:val="single"/>
              </w:rPr>
            </w:pPr>
            <w:r w:rsidRPr="004B7A0E">
              <w:rPr>
                <w:rFonts w:asciiTheme="minorHAnsi" w:hAnsiTheme="minorHAnsi" w:cstheme="minorHAnsi"/>
              </w:rPr>
              <w:lastRenderedPageBreak/>
              <w:t xml:space="preserve">poškodí stav stanovišť a druhů, včetně stanovišť a druhů v zájmu Unie, </w:t>
            </w:r>
            <w:r>
              <w:rPr>
                <w:rFonts w:asciiTheme="minorHAnsi" w:hAnsiTheme="minorHAnsi" w:cstheme="minorHAnsi"/>
              </w:rPr>
              <w:br/>
            </w:r>
            <w:r w:rsidRPr="004B7A0E">
              <w:rPr>
                <w:rFonts w:asciiTheme="minorHAnsi" w:hAnsiTheme="minorHAnsi" w:cstheme="minorHAnsi"/>
              </w:rPr>
              <w:t>z hlediska jejich ochrany?</w:t>
            </w:r>
          </w:p>
        </w:tc>
        <w:tc>
          <w:tcPr>
            <w:tcW w:w="4973" w:type="dxa"/>
            <w:shd w:val="clear" w:color="auto" w:fill="auto"/>
          </w:tcPr>
          <w:p w14:paraId="3AE0308E" w14:textId="1FBC8AD0" w:rsidR="00EF5C26" w:rsidRPr="00135B7F" w:rsidRDefault="00EF5C26" w:rsidP="00EF5C26">
            <w:pPr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</w:pPr>
            <w:r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lastRenderedPageBreak/>
              <w:t>Doplňte, jak bude zajištěno, že nedojde k negativnímu dopadům, kter</w:t>
            </w:r>
            <w:r w:rsidR="00BA189C"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é</w:t>
            </w:r>
            <w:r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 xml:space="preserve"> by nebyl</w:t>
            </w:r>
            <w:r w:rsidR="00BA189C"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y</w:t>
            </w:r>
            <w:r w:rsidRPr="00135B7F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 xml:space="preserve"> v souladu s tímto cílem zásady DNSH.</w:t>
            </w:r>
          </w:p>
          <w:p w14:paraId="1A0A20A1" w14:textId="77777777" w:rsidR="00E657F0" w:rsidRPr="00135B7F" w:rsidRDefault="00E657F0" w:rsidP="00E657F0">
            <w:pPr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</w:pPr>
            <w:r w:rsidRPr="00135B7F">
              <w:rPr>
                <w:rFonts w:asciiTheme="minorHAnsi" w:hAnsiTheme="minorHAnsi" w:cstheme="minorHAnsi"/>
                <w:color w:val="00B050"/>
              </w:rPr>
              <w:t>a</w:t>
            </w:r>
            <w:r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) Rekonstrukce budov – Investice nespadají do působnosti hodnocení EIA, neovlivňují předměty ochrany přírody a krajiny, </w:t>
            </w:r>
            <w:r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lastRenderedPageBreak/>
              <w:t xml:space="preserve">nedochází k záboru zemědělské půdy a nejsou realizovány v chráněných územích a </w:t>
            </w:r>
            <w:proofErr w:type="spellStart"/>
            <w:r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biodiverzitně</w:t>
            </w:r>
            <w:proofErr w:type="spellEnd"/>
            <w:r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hodnotných oblastech.</w:t>
            </w:r>
          </w:p>
          <w:p w14:paraId="34377063" w14:textId="2A19341D" w:rsidR="00B66533" w:rsidRPr="00F31C05" w:rsidRDefault="00E657F0" w:rsidP="00AD5774">
            <w:pPr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</w:pPr>
            <w:r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</w:t>
            </w:r>
            <w:r w:rsidR="00135B7F"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b</w:t>
            </w:r>
            <w:r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) </w:t>
            </w:r>
            <w:r w:rsidR="00A71F08"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Výs</w:t>
            </w:r>
            <w:r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tavby budov – Investice nespadají do působnosti hodnocení EIA, neovlivňují předměty ochrany přírody </w:t>
            </w:r>
            <w:r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br/>
              <w:t xml:space="preserve">a krajiny, nedochází k záboru zemědělské půdy a nejsou realizovány v chráněných územích a </w:t>
            </w:r>
            <w:proofErr w:type="spellStart"/>
            <w:r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biodiverzitně</w:t>
            </w:r>
            <w:proofErr w:type="spellEnd"/>
            <w:r w:rsidRPr="00135B7F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hodnotných oblastech.</w:t>
            </w:r>
          </w:p>
        </w:tc>
      </w:tr>
    </w:tbl>
    <w:p w14:paraId="4BB731EE" w14:textId="46E624C8" w:rsidR="004755A9" w:rsidRDefault="004755A9" w:rsidP="00C21FC0">
      <w:pPr>
        <w:rPr>
          <w:rFonts w:asciiTheme="minorHAnsi" w:hAnsiTheme="minorHAnsi" w:cstheme="minorHAnsi"/>
          <w:i/>
          <w:iCs/>
        </w:rPr>
      </w:pPr>
    </w:p>
    <w:p w14:paraId="56CEF08F" w14:textId="69E3F1AC" w:rsidR="004A42F0" w:rsidRPr="009279DE" w:rsidRDefault="004755A9" w:rsidP="00F31C05">
      <w:pPr>
        <w:pStyle w:val="Nadpis1"/>
      </w:pPr>
      <w:r>
        <w:rPr>
          <w:rFonts w:cstheme="minorHAnsi"/>
          <w:i/>
          <w:iCs/>
        </w:rPr>
        <w:br w:type="page"/>
      </w:r>
      <w:bookmarkStart w:id="4" w:name="_Toc137125077"/>
      <w:bookmarkStart w:id="5" w:name="_Toc137125110"/>
      <w:bookmarkStart w:id="6" w:name="_Toc137549959"/>
      <w:bookmarkEnd w:id="4"/>
      <w:bookmarkEnd w:id="5"/>
      <w:r w:rsidR="004A42F0" w:rsidRPr="009279DE">
        <w:lastRenderedPageBreak/>
        <w:t xml:space="preserve">Konkrétní naplnění </w:t>
      </w:r>
      <w:r w:rsidR="004A42F0" w:rsidRPr="00F31C05">
        <w:t>cílů</w:t>
      </w:r>
      <w:r w:rsidR="004A42F0" w:rsidRPr="009279DE">
        <w:t xml:space="preserve"> DNSH v</w:t>
      </w:r>
      <w:r w:rsidR="00D173C9" w:rsidRPr="009279DE">
        <w:t> </w:t>
      </w:r>
      <w:r w:rsidR="004A42F0" w:rsidRPr="009279DE">
        <w:t>projektu</w:t>
      </w:r>
      <w:r w:rsidR="00D173C9" w:rsidRPr="009279DE">
        <w:t xml:space="preserve"> pro všechny žadatele VK 3.3</w:t>
      </w:r>
      <w:bookmarkEnd w:id="6"/>
    </w:p>
    <w:p w14:paraId="398FDF60" w14:textId="77777777" w:rsidR="004A42F0" w:rsidRPr="009279DE" w:rsidRDefault="004A42F0" w:rsidP="00F31C05">
      <w:pPr>
        <w:pStyle w:val="Nadpis2"/>
      </w:pPr>
      <w:bookmarkStart w:id="7" w:name="_Toc137549960"/>
      <w:r w:rsidRPr="009279DE">
        <w:t>Cíl zmírňování změny klimatu</w:t>
      </w:r>
      <w:bookmarkEnd w:id="7"/>
    </w:p>
    <w:p w14:paraId="5F792663" w14:textId="77777777" w:rsidR="004A42F0" w:rsidRPr="00C269DA" w:rsidRDefault="004A42F0" w:rsidP="004A42F0">
      <w:pPr>
        <w:widowControl w:val="0"/>
        <w:rPr>
          <w:rFonts w:asciiTheme="minorHAnsi" w:hAnsiTheme="minorHAnsi" w:cstheme="minorHAnsi"/>
          <w:color w:val="auto"/>
          <w:sz w:val="22"/>
          <w:szCs w:val="22"/>
        </w:rPr>
      </w:pPr>
      <w:r w:rsidRPr="00C269DA">
        <w:rPr>
          <w:rFonts w:asciiTheme="minorHAnsi" w:hAnsiTheme="minorHAnsi" w:cstheme="minorHAnsi"/>
          <w:color w:val="auto"/>
          <w:sz w:val="22"/>
          <w:szCs w:val="22"/>
        </w:rPr>
        <w:t>Plnění DNSH bude odůvodněné uvedením hodnot dosahovaných úspor, instalované kapacity a vyjádřením ušetřených kg/t CO</w:t>
      </w:r>
      <w:r w:rsidRPr="00C269DA">
        <w:rPr>
          <w:rFonts w:asciiTheme="minorHAnsi" w:hAnsiTheme="minorHAnsi" w:cstheme="minorHAnsi"/>
          <w:color w:val="auto"/>
          <w:sz w:val="22"/>
          <w:szCs w:val="22"/>
          <w:vertAlign w:val="subscript"/>
        </w:rPr>
        <w:t>2</w:t>
      </w:r>
      <w:r w:rsidRPr="00C269DA">
        <w:rPr>
          <w:rFonts w:asciiTheme="minorHAnsi" w:hAnsiTheme="minorHAnsi" w:cstheme="minorHAnsi"/>
          <w:color w:val="auto"/>
          <w:sz w:val="22"/>
          <w:szCs w:val="22"/>
        </w:rPr>
        <w:t xml:space="preserve"> za časovou jednotku.</w:t>
      </w:r>
    </w:p>
    <w:p w14:paraId="45C28CDD" w14:textId="77777777" w:rsidR="004A42F0" w:rsidRPr="00C269DA" w:rsidRDefault="004A42F0" w:rsidP="004A42F0">
      <w:pPr>
        <w:widowControl w:val="0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r w:rsidRPr="00C269DA">
        <w:rPr>
          <w:rFonts w:asciiTheme="minorHAnsi" w:hAnsiTheme="minorHAnsi" w:cstheme="minorHAnsi"/>
          <w:color w:val="auto"/>
          <w:sz w:val="22"/>
          <w:szCs w:val="22"/>
          <w:u w:val="single"/>
        </w:rPr>
        <w:t>Demolice a výstavba</w:t>
      </w:r>
    </w:p>
    <w:p w14:paraId="53A2DF83" w14:textId="077C7995" w:rsidR="004A42F0" w:rsidRPr="00C269DA" w:rsidRDefault="004A42F0" w:rsidP="004A42F0">
      <w:pPr>
        <w:widowControl w:val="0"/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</w:pPr>
      <w:r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 xml:space="preserve">V rámci projektu </w:t>
      </w:r>
      <w:r w:rsidR="001206CA"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>je podpořen</w:t>
      </w:r>
      <w:r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 xml:space="preserve"> energetický standard o 20 % přísnější, než vyžadují legislativní předpisy. Vystavěná budova má výrazně vyšší pokrytí obnovitelných zdrojů, než budova na úrovni legislativní standardu (budovy s téměř nulovou spotřebou energie), což je </w:t>
      </w:r>
      <w:proofErr w:type="spellStart"/>
      <w:r w:rsidRPr="00C269DA">
        <w:rPr>
          <w:rFonts w:asciiTheme="minorHAnsi" w:eastAsia="Times New Roman" w:hAnsiTheme="minorHAnsi" w:cstheme="minorHAnsi"/>
          <w:i/>
          <w:iCs/>
          <w:color w:val="FF0000"/>
          <w:sz w:val="22"/>
          <w:szCs w:val="22"/>
          <w:lang w:eastAsia="cs-CZ"/>
        </w:rPr>
        <w:t>xx</w:t>
      </w:r>
      <w:proofErr w:type="spellEnd"/>
      <w:r w:rsidRPr="00C269DA">
        <w:rPr>
          <w:rFonts w:asciiTheme="minorHAnsi" w:eastAsia="Times New Roman" w:hAnsiTheme="minorHAnsi" w:cstheme="minorHAnsi"/>
          <w:i/>
          <w:iCs/>
          <w:color w:val="FF0000"/>
          <w:sz w:val="22"/>
          <w:szCs w:val="22"/>
          <w:lang w:eastAsia="cs-CZ"/>
        </w:rPr>
        <w:t xml:space="preserve"> </w:t>
      </w:r>
      <w:proofErr w:type="spellStart"/>
      <w:r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>kWp</w:t>
      </w:r>
      <w:proofErr w:type="spellEnd"/>
      <w:r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 xml:space="preserve">. Dodatečná instalovaná kapacita obnovitelné energie je </w:t>
      </w:r>
      <w:proofErr w:type="spellStart"/>
      <w:r w:rsidRPr="00C269DA">
        <w:rPr>
          <w:rFonts w:asciiTheme="minorHAnsi" w:eastAsia="Times New Roman" w:hAnsiTheme="minorHAnsi" w:cstheme="minorHAnsi"/>
          <w:i/>
          <w:iCs/>
          <w:color w:val="FF0000"/>
          <w:sz w:val="22"/>
          <w:szCs w:val="22"/>
          <w:lang w:eastAsia="cs-CZ"/>
        </w:rPr>
        <w:t>xx</w:t>
      </w:r>
      <w:proofErr w:type="spellEnd"/>
      <w:r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 xml:space="preserve"> </w:t>
      </w:r>
      <w:proofErr w:type="spellStart"/>
      <w:r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>kWp</w:t>
      </w:r>
      <w:proofErr w:type="spellEnd"/>
      <w:r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 xml:space="preserve">, což představuje i snížení emisí skleníkových plynů </w:t>
      </w:r>
      <w:proofErr w:type="spellStart"/>
      <w:r w:rsidRPr="00C269DA">
        <w:rPr>
          <w:rFonts w:asciiTheme="minorHAnsi" w:eastAsia="Times New Roman" w:hAnsiTheme="minorHAnsi" w:cstheme="minorHAnsi"/>
          <w:i/>
          <w:iCs/>
          <w:color w:val="FF0000"/>
          <w:sz w:val="22"/>
          <w:szCs w:val="22"/>
          <w:lang w:eastAsia="cs-CZ"/>
        </w:rPr>
        <w:t>xx</w:t>
      </w:r>
      <w:proofErr w:type="spellEnd"/>
      <w:r w:rsidRPr="00C269DA">
        <w:rPr>
          <w:rFonts w:asciiTheme="minorHAnsi" w:eastAsia="Times New Roman" w:hAnsiTheme="minorHAnsi" w:cstheme="minorHAnsi"/>
          <w:i/>
          <w:iCs/>
          <w:color w:val="FF0000"/>
          <w:sz w:val="22"/>
          <w:szCs w:val="22"/>
          <w:lang w:eastAsia="cs-CZ"/>
        </w:rPr>
        <w:t xml:space="preserve"> </w:t>
      </w:r>
      <w:r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>kg/t/rok.</w:t>
      </w:r>
    </w:p>
    <w:p w14:paraId="2A658DA4" w14:textId="77777777" w:rsidR="004A42F0" w:rsidRPr="00C269DA" w:rsidRDefault="004A42F0" w:rsidP="004A42F0">
      <w:pPr>
        <w:widowControl w:val="0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r w:rsidRPr="00C269DA">
        <w:rPr>
          <w:rFonts w:asciiTheme="minorHAnsi" w:hAnsiTheme="minorHAnsi" w:cstheme="minorHAnsi"/>
          <w:color w:val="auto"/>
          <w:sz w:val="22"/>
          <w:szCs w:val="22"/>
          <w:u w:val="single"/>
        </w:rPr>
        <w:t>Energeticky úsporné renovace</w:t>
      </w:r>
    </w:p>
    <w:p w14:paraId="14F79962" w14:textId="678C4039" w:rsidR="004A42F0" w:rsidRPr="00C269DA" w:rsidRDefault="004A42F0" w:rsidP="004A42F0">
      <w:pPr>
        <w:widowControl w:val="0"/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</w:pPr>
      <w:r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 xml:space="preserve">Díky renovaci budova dosahuje úspory </w:t>
      </w:r>
      <w:proofErr w:type="spellStart"/>
      <w:r w:rsidRPr="00C269DA">
        <w:rPr>
          <w:rFonts w:asciiTheme="minorHAnsi" w:eastAsia="Times New Roman" w:hAnsiTheme="minorHAnsi" w:cstheme="minorHAnsi"/>
          <w:i/>
          <w:iCs/>
          <w:color w:val="FF0000"/>
          <w:sz w:val="22"/>
          <w:szCs w:val="22"/>
          <w:lang w:eastAsia="cs-CZ"/>
        </w:rPr>
        <w:t>xx</w:t>
      </w:r>
      <w:proofErr w:type="spellEnd"/>
      <w:r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 xml:space="preserve"> % neobnovitelné primární energie. </w:t>
      </w:r>
      <w:r w:rsidR="00E36A8F"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 xml:space="preserve">(poznámka lze předpokládat úsporu primární energie z neobnovitelných zdrojů ve výši </w:t>
      </w:r>
      <w:r w:rsidR="00F029FF"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>až 20 %</w:t>
      </w:r>
      <w:r w:rsidR="00E36A8F"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>, což neplatí u objektů, které jsou dotčeny památkovou ochranou ve smyslu zákona 20/1987 Sb. o státní památkové péči a souvisejících předpisů)</w:t>
      </w:r>
      <w:r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 xml:space="preserve"> Budova má nyní energetickou třídu </w:t>
      </w:r>
      <w:r w:rsidRPr="00C269DA">
        <w:rPr>
          <w:rFonts w:asciiTheme="minorHAnsi" w:eastAsia="Times New Roman" w:hAnsiTheme="minorHAnsi" w:cstheme="minorHAnsi"/>
          <w:i/>
          <w:iCs/>
          <w:color w:val="FF0000"/>
          <w:sz w:val="22"/>
          <w:szCs w:val="22"/>
          <w:lang w:eastAsia="cs-CZ"/>
        </w:rPr>
        <w:t>x</w:t>
      </w:r>
      <w:r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 xml:space="preserve">. Na budově jsou provedena opatření </w:t>
      </w:r>
      <w:r w:rsidRPr="00C269DA">
        <w:rPr>
          <w:rFonts w:asciiTheme="minorHAnsi" w:eastAsia="Times New Roman" w:hAnsiTheme="minorHAnsi" w:cstheme="minorHAnsi"/>
          <w:i/>
          <w:iCs/>
          <w:color w:val="FF0000"/>
          <w:sz w:val="22"/>
          <w:szCs w:val="22"/>
          <w:lang w:eastAsia="cs-CZ"/>
        </w:rPr>
        <w:t>xxxxxxx</w:t>
      </w:r>
      <w:r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 xml:space="preserve">, která zajistí, že nebude docházet k významnému nárůstu emisí skleníkových plynů oproti tomu, kdyby byla budova provozována v nižším energetickém standardu. Dodatečná instalovaná kapacita obnovitelné energie je </w:t>
      </w:r>
      <w:proofErr w:type="spellStart"/>
      <w:r w:rsidRPr="00C269DA">
        <w:rPr>
          <w:rFonts w:asciiTheme="minorHAnsi" w:eastAsia="Times New Roman" w:hAnsiTheme="minorHAnsi" w:cstheme="minorHAnsi"/>
          <w:i/>
          <w:iCs/>
          <w:color w:val="FF0000"/>
          <w:sz w:val="22"/>
          <w:szCs w:val="22"/>
          <w:lang w:eastAsia="cs-CZ"/>
        </w:rPr>
        <w:t>xx</w:t>
      </w:r>
      <w:proofErr w:type="spellEnd"/>
      <w:r w:rsidRPr="00C269DA">
        <w:rPr>
          <w:rFonts w:asciiTheme="minorHAnsi" w:eastAsia="Times New Roman" w:hAnsiTheme="minorHAnsi" w:cstheme="minorHAnsi"/>
          <w:i/>
          <w:iCs/>
          <w:color w:val="FF0000"/>
          <w:sz w:val="22"/>
          <w:szCs w:val="22"/>
          <w:lang w:eastAsia="cs-CZ"/>
        </w:rPr>
        <w:t xml:space="preserve"> </w:t>
      </w:r>
      <w:proofErr w:type="spellStart"/>
      <w:r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>kWp</w:t>
      </w:r>
      <w:proofErr w:type="spellEnd"/>
      <w:r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>, což představuje i snížení emisí skleníkových plynů</w:t>
      </w:r>
      <w:r w:rsidRPr="00C269DA">
        <w:rPr>
          <w:rFonts w:asciiTheme="minorHAnsi" w:eastAsia="Times New Roman" w:hAnsiTheme="minorHAnsi" w:cstheme="minorHAnsi"/>
          <w:i/>
          <w:iCs/>
          <w:color w:val="FF0000"/>
          <w:sz w:val="22"/>
          <w:szCs w:val="22"/>
          <w:lang w:eastAsia="cs-CZ"/>
        </w:rPr>
        <w:t xml:space="preserve"> </w:t>
      </w:r>
      <w:proofErr w:type="spellStart"/>
      <w:r w:rsidRPr="00C269DA">
        <w:rPr>
          <w:rFonts w:asciiTheme="minorHAnsi" w:eastAsia="Times New Roman" w:hAnsiTheme="minorHAnsi" w:cstheme="minorHAnsi"/>
          <w:i/>
          <w:iCs/>
          <w:color w:val="FF0000"/>
          <w:sz w:val="22"/>
          <w:szCs w:val="22"/>
          <w:lang w:eastAsia="cs-CZ"/>
        </w:rPr>
        <w:t>xx</w:t>
      </w:r>
      <w:proofErr w:type="spellEnd"/>
      <w:r w:rsidRPr="00C269DA">
        <w:rPr>
          <w:rFonts w:asciiTheme="minorHAnsi" w:eastAsia="Times New Roman" w:hAnsiTheme="minorHAnsi" w:cstheme="minorHAnsi"/>
          <w:i/>
          <w:iCs/>
          <w:color w:val="FF0000"/>
          <w:sz w:val="22"/>
          <w:szCs w:val="22"/>
          <w:lang w:eastAsia="cs-CZ"/>
        </w:rPr>
        <w:t xml:space="preserve"> </w:t>
      </w:r>
      <w:r w:rsidRPr="00C269DA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  <w:lang w:eastAsia="cs-CZ"/>
        </w:rPr>
        <w:t>kg/t/rok.</w:t>
      </w:r>
    </w:p>
    <w:p w14:paraId="79C3FF0B" w14:textId="77777777" w:rsidR="004A42F0" w:rsidRPr="00C269DA" w:rsidRDefault="004A42F0" w:rsidP="004A42F0">
      <w:pPr>
        <w:widowControl w:val="0"/>
        <w:rPr>
          <w:rFonts w:asciiTheme="minorHAnsi" w:eastAsia="Times New Roman" w:hAnsiTheme="minorHAnsi" w:cstheme="minorHAnsi"/>
          <w:color w:val="auto"/>
          <w:sz w:val="22"/>
          <w:szCs w:val="22"/>
          <w:lang w:eastAsia="cs-CZ"/>
        </w:rPr>
      </w:pPr>
      <w:r w:rsidRPr="00C269DA">
        <w:rPr>
          <w:rFonts w:asciiTheme="minorHAnsi" w:eastAsia="Times New Roman" w:hAnsiTheme="minorHAnsi" w:cstheme="minorHAnsi"/>
          <w:color w:val="auto"/>
          <w:sz w:val="22"/>
          <w:szCs w:val="22"/>
          <w:lang w:eastAsia="cs-CZ"/>
        </w:rPr>
        <w:t>Odůvodnění bude doloženo příjemcem dotace, prostřednictvím projektanta nebo energetického specialisty a výše uvedené hodnoty budou uvedené v energetickém posudku.</w:t>
      </w:r>
    </w:p>
    <w:p w14:paraId="2959907C" w14:textId="77777777" w:rsidR="004A42F0" w:rsidRPr="009279DE" w:rsidRDefault="004A42F0" w:rsidP="00F31C05">
      <w:pPr>
        <w:rPr>
          <w:rFonts w:asciiTheme="minorHAnsi" w:hAnsiTheme="minorHAnsi" w:cstheme="minorHAnsi"/>
        </w:rPr>
      </w:pPr>
    </w:p>
    <w:p w14:paraId="6C08B6CB" w14:textId="74C26F3F" w:rsidR="004A42F0" w:rsidRPr="009279DE" w:rsidRDefault="004A42F0" w:rsidP="00F31C05">
      <w:pPr>
        <w:pStyle w:val="Nadpis2"/>
      </w:pPr>
      <w:bookmarkStart w:id="8" w:name="_Toc95735843"/>
      <w:bookmarkStart w:id="9" w:name="_Toc137549961"/>
      <w:r w:rsidRPr="009279DE">
        <w:t>Cíl přizpůsobování se změně klimatu</w:t>
      </w:r>
      <w:bookmarkEnd w:id="8"/>
      <w:bookmarkEnd w:id="9"/>
    </w:p>
    <w:p w14:paraId="25596A1B" w14:textId="77777777" w:rsidR="004A42F0" w:rsidRPr="00F31C05" w:rsidRDefault="004A42F0" w:rsidP="004A42F0">
      <w:pPr>
        <w:widowControl w:val="0"/>
        <w:ind w:left="360"/>
        <w:rPr>
          <w:rFonts w:asciiTheme="minorHAnsi" w:hAnsiTheme="minorHAnsi" w:cstheme="minorHAnsi"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248"/>
        <w:gridCol w:w="6819"/>
      </w:tblGrid>
      <w:tr w:rsidR="004A42F0" w:rsidRPr="009279DE" w14:paraId="7ED77319" w14:textId="77777777" w:rsidTr="001F4621">
        <w:tc>
          <w:tcPr>
            <w:tcW w:w="2248" w:type="dxa"/>
          </w:tcPr>
          <w:p w14:paraId="7248580F" w14:textId="77777777" w:rsidR="004A42F0" w:rsidRPr="00F31C05" w:rsidRDefault="004A42F0" w:rsidP="001F4621">
            <w:pPr>
              <w:widowControl w:val="0"/>
              <w:rPr>
                <w:rFonts w:asciiTheme="minorHAnsi" w:hAnsiTheme="minorHAnsi" w:cstheme="minorHAnsi"/>
                <w:b/>
                <w:bCs/>
              </w:rPr>
            </w:pPr>
            <w:r w:rsidRPr="00F31C05">
              <w:rPr>
                <w:rFonts w:asciiTheme="minorHAnsi" w:hAnsiTheme="minorHAnsi" w:cstheme="minorHAnsi"/>
                <w:b/>
                <w:bCs/>
              </w:rPr>
              <w:t xml:space="preserve">Hlavní dopady </w:t>
            </w:r>
          </w:p>
        </w:tc>
        <w:tc>
          <w:tcPr>
            <w:tcW w:w="6819" w:type="dxa"/>
          </w:tcPr>
          <w:p w14:paraId="5C6737E0" w14:textId="57E5FA4D" w:rsidR="004A42F0" w:rsidRPr="00F31C05" w:rsidRDefault="00532378" w:rsidP="001F4621">
            <w:pPr>
              <w:widowControl w:val="0"/>
              <w:rPr>
                <w:rFonts w:asciiTheme="minorHAnsi" w:hAnsiTheme="minorHAnsi" w:cstheme="minorHAnsi"/>
              </w:rPr>
            </w:pPr>
            <w:r w:rsidRPr="00F31C05">
              <w:rPr>
                <w:rFonts w:asciiTheme="minorHAnsi" w:hAnsiTheme="minorHAnsi" w:cstheme="minorHAnsi"/>
              </w:rPr>
              <w:t xml:space="preserve"> Navržená</w:t>
            </w:r>
            <w:r w:rsidR="00A976CA" w:rsidRPr="00F31C05">
              <w:rPr>
                <w:rFonts w:asciiTheme="minorHAnsi" w:hAnsiTheme="minorHAnsi" w:cstheme="minorHAnsi"/>
              </w:rPr>
              <w:t>/realizovaná</w:t>
            </w:r>
            <w:r w:rsidRPr="00F31C05">
              <w:rPr>
                <w:rFonts w:asciiTheme="minorHAnsi" w:hAnsiTheme="minorHAnsi" w:cstheme="minorHAnsi"/>
              </w:rPr>
              <w:t xml:space="preserve"> </w:t>
            </w:r>
            <w:r w:rsidR="004A42F0" w:rsidRPr="00F31C05">
              <w:rPr>
                <w:rFonts w:asciiTheme="minorHAnsi" w:hAnsiTheme="minorHAnsi" w:cstheme="minorHAnsi"/>
              </w:rPr>
              <w:t>investiční opatření minimalizující dopady včetně odůvodnění</w:t>
            </w:r>
          </w:p>
        </w:tc>
      </w:tr>
      <w:tr w:rsidR="004A42F0" w:rsidRPr="009279DE" w14:paraId="22DDD54B" w14:textId="77777777" w:rsidTr="001F4621">
        <w:tc>
          <w:tcPr>
            <w:tcW w:w="2248" w:type="dxa"/>
          </w:tcPr>
          <w:p w14:paraId="2A678769" w14:textId="77777777" w:rsidR="004A42F0" w:rsidRPr="00F31C05" w:rsidRDefault="004A42F0" w:rsidP="001F4621">
            <w:pPr>
              <w:widowControl w:val="0"/>
              <w:rPr>
                <w:rFonts w:asciiTheme="minorHAnsi" w:hAnsiTheme="minorHAnsi" w:cstheme="minorHAnsi"/>
              </w:rPr>
            </w:pPr>
            <w:r w:rsidRPr="00F31C05">
              <w:rPr>
                <w:rFonts w:asciiTheme="minorHAnsi" w:hAnsiTheme="minorHAnsi" w:cstheme="minorHAnsi"/>
              </w:rPr>
              <w:t>Dlouhodobé sucho</w:t>
            </w:r>
          </w:p>
        </w:tc>
        <w:tc>
          <w:tcPr>
            <w:tcW w:w="6819" w:type="dxa"/>
          </w:tcPr>
          <w:p w14:paraId="60C28E66" w14:textId="77777777" w:rsidR="004A42F0" w:rsidRPr="00F31C05" w:rsidRDefault="004A42F0" w:rsidP="001F4621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4A42F0" w:rsidRPr="009279DE" w14:paraId="3FAE7CEC" w14:textId="77777777" w:rsidTr="001F4621">
        <w:tc>
          <w:tcPr>
            <w:tcW w:w="2248" w:type="dxa"/>
          </w:tcPr>
          <w:p w14:paraId="334C69DA" w14:textId="77777777" w:rsidR="004A42F0" w:rsidRPr="00F31C05" w:rsidRDefault="004A42F0" w:rsidP="001F4621">
            <w:pPr>
              <w:widowControl w:val="0"/>
              <w:rPr>
                <w:rFonts w:asciiTheme="minorHAnsi" w:hAnsiTheme="minorHAnsi" w:cstheme="minorHAnsi"/>
              </w:rPr>
            </w:pPr>
            <w:r w:rsidRPr="00F31C05">
              <w:rPr>
                <w:rFonts w:asciiTheme="minorHAnsi" w:hAnsiTheme="minorHAnsi" w:cstheme="minorHAnsi"/>
              </w:rPr>
              <w:t>Povodně a přívalové povodně</w:t>
            </w:r>
          </w:p>
        </w:tc>
        <w:tc>
          <w:tcPr>
            <w:tcW w:w="6819" w:type="dxa"/>
          </w:tcPr>
          <w:p w14:paraId="15858E3D" w14:textId="77777777" w:rsidR="004A42F0" w:rsidRPr="00F31C05" w:rsidRDefault="004A42F0" w:rsidP="001F4621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4A42F0" w:rsidRPr="009279DE" w14:paraId="7C65A125" w14:textId="77777777" w:rsidTr="001F4621">
        <w:tc>
          <w:tcPr>
            <w:tcW w:w="2248" w:type="dxa"/>
          </w:tcPr>
          <w:p w14:paraId="23FB3D82" w14:textId="77777777" w:rsidR="004A42F0" w:rsidRPr="00F31C05" w:rsidRDefault="004A42F0" w:rsidP="001F4621">
            <w:pPr>
              <w:widowControl w:val="0"/>
              <w:rPr>
                <w:rFonts w:asciiTheme="minorHAnsi" w:hAnsiTheme="minorHAnsi" w:cstheme="minorHAnsi"/>
              </w:rPr>
            </w:pPr>
            <w:r w:rsidRPr="00F31C05">
              <w:rPr>
                <w:rFonts w:asciiTheme="minorHAnsi" w:hAnsiTheme="minorHAnsi" w:cstheme="minorHAnsi"/>
              </w:rPr>
              <w:t>Vydatné srážky</w:t>
            </w:r>
          </w:p>
        </w:tc>
        <w:tc>
          <w:tcPr>
            <w:tcW w:w="6819" w:type="dxa"/>
          </w:tcPr>
          <w:p w14:paraId="78735A8C" w14:textId="77777777" w:rsidR="004A42F0" w:rsidRPr="00F31C05" w:rsidRDefault="004A42F0" w:rsidP="001F4621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4A42F0" w:rsidRPr="009279DE" w14:paraId="0B2B2C8C" w14:textId="77777777" w:rsidTr="001F4621">
        <w:tc>
          <w:tcPr>
            <w:tcW w:w="2248" w:type="dxa"/>
          </w:tcPr>
          <w:p w14:paraId="61E4050C" w14:textId="77777777" w:rsidR="004A42F0" w:rsidRPr="00F31C05" w:rsidRDefault="004A42F0" w:rsidP="001F4621">
            <w:pPr>
              <w:widowControl w:val="0"/>
              <w:rPr>
                <w:rFonts w:asciiTheme="minorHAnsi" w:hAnsiTheme="minorHAnsi" w:cstheme="minorHAnsi"/>
              </w:rPr>
            </w:pPr>
            <w:r w:rsidRPr="00F31C05">
              <w:rPr>
                <w:rFonts w:asciiTheme="minorHAnsi" w:hAnsiTheme="minorHAnsi" w:cstheme="minorHAnsi"/>
              </w:rPr>
              <w:t>Zvyšování teplot</w:t>
            </w:r>
          </w:p>
        </w:tc>
        <w:tc>
          <w:tcPr>
            <w:tcW w:w="6819" w:type="dxa"/>
          </w:tcPr>
          <w:p w14:paraId="03A279E6" w14:textId="77777777" w:rsidR="004A42F0" w:rsidRPr="00F31C05" w:rsidRDefault="004A42F0" w:rsidP="001F4621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4A42F0" w:rsidRPr="009279DE" w14:paraId="2C6B6D9F" w14:textId="77777777" w:rsidTr="001F4621">
        <w:tc>
          <w:tcPr>
            <w:tcW w:w="2248" w:type="dxa"/>
          </w:tcPr>
          <w:p w14:paraId="1258AEFC" w14:textId="77777777" w:rsidR="004A42F0" w:rsidRPr="00F31C05" w:rsidRDefault="004A42F0" w:rsidP="001F4621">
            <w:pPr>
              <w:widowControl w:val="0"/>
              <w:rPr>
                <w:rFonts w:asciiTheme="minorHAnsi" w:hAnsiTheme="minorHAnsi" w:cstheme="minorHAnsi"/>
              </w:rPr>
            </w:pPr>
            <w:r w:rsidRPr="00F31C05">
              <w:rPr>
                <w:rFonts w:asciiTheme="minorHAnsi" w:hAnsiTheme="minorHAnsi" w:cstheme="minorHAnsi"/>
              </w:rPr>
              <w:t>Extrémně vysoké teploty</w:t>
            </w:r>
          </w:p>
        </w:tc>
        <w:tc>
          <w:tcPr>
            <w:tcW w:w="6819" w:type="dxa"/>
          </w:tcPr>
          <w:p w14:paraId="6F3DAEE5" w14:textId="77777777" w:rsidR="004A42F0" w:rsidRPr="00F31C05" w:rsidRDefault="004A42F0" w:rsidP="001F4621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4A42F0" w:rsidRPr="009279DE" w14:paraId="0A076CB7" w14:textId="77777777" w:rsidTr="001F4621">
        <w:tc>
          <w:tcPr>
            <w:tcW w:w="2248" w:type="dxa"/>
          </w:tcPr>
          <w:p w14:paraId="30592BED" w14:textId="77777777" w:rsidR="004A42F0" w:rsidRPr="00F31C05" w:rsidRDefault="004A42F0" w:rsidP="001F4621">
            <w:pPr>
              <w:widowControl w:val="0"/>
              <w:rPr>
                <w:rFonts w:asciiTheme="minorHAnsi" w:hAnsiTheme="minorHAnsi" w:cstheme="minorHAnsi"/>
              </w:rPr>
            </w:pPr>
            <w:r w:rsidRPr="00F31C05">
              <w:rPr>
                <w:rFonts w:asciiTheme="minorHAnsi" w:hAnsiTheme="minorHAnsi" w:cstheme="minorHAnsi"/>
              </w:rPr>
              <w:t>Extrémní vítr</w:t>
            </w:r>
          </w:p>
        </w:tc>
        <w:tc>
          <w:tcPr>
            <w:tcW w:w="6819" w:type="dxa"/>
          </w:tcPr>
          <w:p w14:paraId="67F701A8" w14:textId="77777777" w:rsidR="004A42F0" w:rsidRPr="00F31C05" w:rsidRDefault="004A42F0" w:rsidP="001F4621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4A42F0" w:rsidRPr="009279DE" w14:paraId="18525EE3" w14:textId="77777777" w:rsidTr="001F4621">
        <w:tc>
          <w:tcPr>
            <w:tcW w:w="2248" w:type="dxa"/>
          </w:tcPr>
          <w:p w14:paraId="59E2646C" w14:textId="77777777" w:rsidR="004A42F0" w:rsidRPr="00F31C05" w:rsidRDefault="004A42F0" w:rsidP="001F4621">
            <w:pPr>
              <w:widowControl w:val="0"/>
              <w:rPr>
                <w:rFonts w:asciiTheme="minorHAnsi" w:hAnsiTheme="minorHAnsi" w:cstheme="minorHAnsi"/>
              </w:rPr>
            </w:pPr>
            <w:r w:rsidRPr="00F31C05">
              <w:rPr>
                <w:rFonts w:asciiTheme="minorHAnsi" w:hAnsiTheme="minorHAnsi" w:cstheme="minorHAnsi"/>
              </w:rPr>
              <w:t>Požáry vegetace</w:t>
            </w:r>
          </w:p>
        </w:tc>
        <w:tc>
          <w:tcPr>
            <w:tcW w:w="6819" w:type="dxa"/>
          </w:tcPr>
          <w:p w14:paraId="5D33690F" w14:textId="77777777" w:rsidR="004A42F0" w:rsidRPr="00F31C05" w:rsidRDefault="004A42F0" w:rsidP="001F4621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4A42F0" w:rsidRPr="009279DE" w14:paraId="7A1C8B3F" w14:textId="77777777" w:rsidTr="001F4621">
        <w:tc>
          <w:tcPr>
            <w:tcW w:w="2248" w:type="dxa"/>
          </w:tcPr>
          <w:p w14:paraId="2B0ED64D" w14:textId="77777777" w:rsidR="004A42F0" w:rsidRPr="00F31C05" w:rsidRDefault="004A42F0" w:rsidP="001F4621">
            <w:pPr>
              <w:widowControl w:val="0"/>
              <w:rPr>
                <w:rFonts w:asciiTheme="minorHAnsi" w:hAnsiTheme="minorHAnsi" w:cstheme="minorHAnsi"/>
                <w:bCs/>
              </w:rPr>
            </w:pPr>
            <w:r w:rsidRPr="00F31C05">
              <w:rPr>
                <w:rFonts w:asciiTheme="minorHAnsi" w:hAnsiTheme="minorHAnsi" w:cstheme="minorHAnsi"/>
                <w:bCs/>
              </w:rPr>
              <w:t>Místně specifické dopady</w:t>
            </w:r>
          </w:p>
        </w:tc>
        <w:tc>
          <w:tcPr>
            <w:tcW w:w="6819" w:type="dxa"/>
          </w:tcPr>
          <w:p w14:paraId="73400569" w14:textId="77777777" w:rsidR="004A42F0" w:rsidRPr="00F31C05" w:rsidRDefault="004A42F0" w:rsidP="001F4621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</w:tbl>
    <w:p w14:paraId="3416E4B3" w14:textId="77777777" w:rsidR="004A42F0" w:rsidRPr="00F31C05" w:rsidRDefault="004A42F0" w:rsidP="004A42F0">
      <w:pPr>
        <w:widowControl w:val="0"/>
        <w:rPr>
          <w:rFonts w:asciiTheme="minorHAnsi" w:hAnsiTheme="minorHAnsi" w:cstheme="minorHAnsi"/>
        </w:rPr>
      </w:pPr>
      <w:r w:rsidRPr="00F31C05">
        <w:rPr>
          <w:rFonts w:asciiTheme="minorHAnsi" w:hAnsiTheme="minorHAnsi" w:cstheme="minorHAnsi"/>
        </w:rPr>
        <w:t>*Jedno investiční opatření může minimalizovat více negativních dopadů změny klimatu. Investiční opatření musejí být v souladu s projektovou dokumentací ke stavebnímu povolení</w:t>
      </w:r>
    </w:p>
    <w:p w14:paraId="6D5087C2" w14:textId="28D00D74" w:rsidR="004A42F0" w:rsidRPr="009279DE" w:rsidRDefault="00436CD3" w:rsidP="00F31C05">
      <w:pPr>
        <w:pStyle w:val="Nadpis2"/>
      </w:pPr>
      <w:bookmarkStart w:id="10" w:name="_Toc137549962"/>
      <w:r>
        <w:lastRenderedPageBreak/>
        <w:t>C</w:t>
      </w:r>
      <w:r w:rsidR="009279DE" w:rsidRPr="009279DE">
        <w:t>íl udržitelné využívání a ochrana vodních zdrojů</w:t>
      </w:r>
      <w:bookmarkEnd w:id="10"/>
    </w:p>
    <w:p w14:paraId="45750A6C" w14:textId="77777777" w:rsidR="004A42F0" w:rsidRPr="00F31C05" w:rsidRDefault="004A42F0" w:rsidP="004A42F0">
      <w:pPr>
        <w:widowControl w:val="0"/>
        <w:rPr>
          <w:rFonts w:asciiTheme="minorHAnsi" w:hAnsiTheme="minorHAnsi" w:cstheme="minorHAnsi"/>
          <w:b/>
          <w:sz w:val="24"/>
          <w:szCs w:val="24"/>
        </w:rPr>
      </w:pPr>
      <w:r w:rsidRPr="00F31C05">
        <w:rPr>
          <w:rFonts w:asciiTheme="minorHAnsi" w:hAnsiTheme="minorHAnsi" w:cstheme="minorHAnsi"/>
          <w:b/>
          <w:sz w:val="24"/>
          <w:szCs w:val="24"/>
        </w:rPr>
        <w:t>Úsporná spotřeba vody</w:t>
      </w:r>
    </w:p>
    <w:p w14:paraId="0ABC3B50" w14:textId="77777777" w:rsidR="00532378" w:rsidRDefault="004A42F0" w:rsidP="004A42F0">
      <w:pPr>
        <w:widowControl w:val="0"/>
        <w:rPr>
          <w:rFonts w:asciiTheme="minorHAnsi" w:hAnsiTheme="minorHAnsi" w:cstheme="minorHAnsi"/>
          <w:color w:val="auto"/>
          <w:sz w:val="22"/>
          <w:szCs w:val="22"/>
        </w:rPr>
      </w:pPr>
      <w:r w:rsidRPr="00776A6A">
        <w:rPr>
          <w:rFonts w:asciiTheme="minorHAnsi" w:hAnsiTheme="minorHAnsi" w:cstheme="minorHAnsi"/>
          <w:color w:val="auto"/>
          <w:sz w:val="22"/>
          <w:szCs w:val="22"/>
        </w:rPr>
        <w:t xml:space="preserve">Při pořizování vnitřního vybavení budovy bude optimalizována spotřeba vody prostřednictvím instalace produktů, které mají dvě nejvyšší hodnocení EU </w:t>
      </w:r>
      <w:proofErr w:type="spellStart"/>
      <w:r w:rsidRPr="00776A6A">
        <w:rPr>
          <w:rFonts w:asciiTheme="minorHAnsi" w:hAnsiTheme="minorHAnsi" w:cstheme="minorHAnsi"/>
          <w:color w:val="auto"/>
          <w:sz w:val="22"/>
          <w:szCs w:val="22"/>
        </w:rPr>
        <w:t>Water</w:t>
      </w:r>
      <w:proofErr w:type="spellEnd"/>
      <w:r w:rsidRPr="00776A6A">
        <w:rPr>
          <w:rFonts w:asciiTheme="minorHAnsi" w:hAnsiTheme="minorHAnsi" w:cstheme="minorHAnsi"/>
          <w:color w:val="auto"/>
          <w:sz w:val="22"/>
          <w:szCs w:val="22"/>
        </w:rPr>
        <w:t xml:space="preserve"> Label. </w:t>
      </w:r>
    </w:p>
    <w:p w14:paraId="361DAF45" w14:textId="36EE8454" w:rsidR="004A42F0" w:rsidRPr="00776A6A" w:rsidRDefault="004A42F0" w:rsidP="004A42F0">
      <w:pPr>
        <w:widowControl w:val="0"/>
        <w:rPr>
          <w:rFonts w:asciiTheme="minorHAnsi" w:hAnsiTheme="minorHAnsi" w:cstheme="minorHAnsi"/>
          <w:color w:val="auto"/>
          <w:sz w:val="22"/>
          <w:szCs w:val="22"/>
        </w:rPr>
      </w:pPr>
      <w:r w:rsidRPr="00776A6A">
        <w:rPr>
          <w:rFonts w:asciiTheme="minorHAnsi" w:hAnsiTheme="minorHAnsi" w:cstheme="minorHAnsi"/>
          <w:color w:val="auto"/>
          <w:sz w:val="22"/>
          <w:szCs w:val="22"/>
        </w:rPr>
        <w:t>Příjemce dotace</w:t>
      </w:r>
      <w:r w:rsidR="00532378">
        <w:rPr>
          <w:rFonts w:asciiTheme="minorHAnsi" w:hAnsiTheme="minorHAnsi" w:cstheme="minorHAnsi"/>
          <w:color w:val="auto"/>
          <w:sz w:val="22"/>
          <w:szCs w:val="22"/>
        </w:rPr>
        <w:t xml:space="preserve"> doplní do tabulky výčet těchto produktů navržených v projektové dokumentaci, pro možnou kontrolu uvede odkazy na jejich technické listy (v projektové dokumentaci, webový výrobce apod.). K závěrečnému protokolu DNSH</w:t>
      </w:r>
      <w:r w:rsidRPr="00776A6A">
        <w:rPr>
          <w:rFonts w:asciiTheme="minorHAnsi" w:hAnsiTheme="minorHAnsi" w:cstheme="minorHAnsi"/>
          <w:color w:val="auto"/>
          <w:sz w:val="22"/>
          <w:szCs w:val="22"/>
        </w:rPr>
        <w:t xml:space="preserve"> předloží u všech těchto </w:t>
      </w:r>
      <w:r w:rsidR="00532378">
        <w:rPr>
          <w:rFonts w:asciiTheme="minorHAnsi" w:hAnsiTheme="minorHAnsi" w:cstheme="minorHAnsi"/>
          <w:color w:val="auto"/>
          <w:sz w:val="22"/>
          <w:szCs w:val="22"/>
        </w:rPr>
        <w:t xml:space="preserve">zabudovaných </w:t>
      </w:r>
      <w:r w:rsidRPr="00776A6A">
        <w:rPr>
          <w:rFonts w:asciiTheme="minorHAnsi" w:hAnsiTheme="minorHAnsi" w:cstheme="minorHAnsi"/>
          <w:color w:val="auto"/>
          <w:sz w:val="22"/>
          <w:szCs w:val="22"/>
        </w:rPr>
        <w:t>výrobků příslušné certifikáty (technické listy).</w:t>
      </w:r>
    </w:p>
    <w:tbl>
      <w:tblPr>
        <w:tblStyle w:val="Mkatabulky"/>
        <w:tblW w:w="8217" w:type="dxa"/>
        <w:tblLook w:val="04A0" w:firstRow="1" w:lastRow="0" w:firstColumn="1" w:lastColumn="0" w:noHBand="0" w:noVBand="1"/>
      </w:tblPr>
      <w:tblGrid>
        <w:gridCol w:w="2162"/>
        <w:gridCol w:w="1805"/>
        <w:gridCol w:w="4250"/>
      </w:tblGrid>
      <w:tr w:rsidR="004A42F0" w:rsidRPr="008A4F5A" w14:paraId="6570BADF" w14:textId="77777777" w:rsidTr="00F31C05">
        <w:tc>
          <w:tcPr>
            <w:tcW w:w="2162" w:type="dxa"/>
          </w:tcPr>
          <w:p w14:paraId="2BD9C255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Název a druh výrobku</w:t>
            </w:r>
          </w:p>
        </w:tc>
        <w:tc>
          <w:tcPr>
            <w:tcW w:w="1805" w:type="dxa"/>
          </w:tcPr>
          <w:p w14:paraId="5C010FAB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množství</w:t>
            </w:r>
          </w:p>
        </w:tc>
        <w:tc>
          <w:tcPr>
            <w:tcW w:w="4250" w:type="dxa"/>
          </w:tcPr>
          <w:p w14:paraId="2FC2F654" w14:textId="6A67FBB9" w:rsidR="004A42F0" w:rsidRPr="008A4F5A" w:rsidRDefault="00532378" w:rsidP="001F4621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 xml:space="preserve"> Odkaz na </w:t>
            </w:r>
            <w:r w:rsidR="00A976CA">
              <w:rPr>
                <w:i/>
                <w:iCs/>
              </w:rPr>
              <w:t>certifikát/</w:t>
            </w:r>
            <w:r>
              <w:rPr>
                <w:i/>
                <w:iCs/>
              </w:rPr>
              <w:t>technický list</w:t>
            </w:r>
          </w:p>
        </w:tc>
      </w:tr>
      <w:tr w:rsidR="004A42F0" w:rsidRPr="008A4F5A" w14:paraId="19F8A80E" w14:textId="77777777" w:rsidTr="00F31C05">
        <w:trPr>
          <w:trHeight w:val="362"/>
        </w:trPr>
        <w:tc>
          <w:tcPr>
            <w:tcW w:w="2162" w:type="dxa"/>
          </w:tcPr>
          <w:p w14:paraId="30BDEC5B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1805" w:type="dxa"/>
          </w:tcPr>
          <w:p w14:paraId="012135C1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4250" w:type="dxa"/>
          </w:tcPr>
          <w:p w14:paraId="7217E6A8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  <w:tr w:rsidR="004A42F0" w:rsidRPr="008A4F5A" w14:paraId="6B977FB8" w14:textId="77777777" w:rsidTr="00F31C05">
        <w:tc>
          <w:tcPr>
            <w:tcW w:w="2162" w:type="dxa"/>
          </w:tcPr>
          <w:p w14:paraId="7353EB30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1805" w:type="dxa"/>
          </w:tcPr>
          <w:p w14:paraId="757282ED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4250" w:type="dxa"/>
          </w:tcPr>
          <w:p w14:paraId="4515ACEB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  <w:tr w:rsidR="004A42F0" w:rsidRPr="008A4F5A" w14:paraId="7614B725" w14:textId="77777777" w:rsidTr="00F31C05">
        <w:tc>
          <w:tcPr>
            <w:tcW w:w="2162" w:type="dxa"/>
          </w:tcPr>
          <w:p w14:paraId="2E0BB992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1805" w:type="dxa"/>
          </w:tcPr>
          <w:p w14:paraId="12DAD61B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4250" w:type="dxa"/>
          </w:tcPr>
          <w:p w14:paraId="705488E5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</w:tbl>
    <w:p w14:paraId="012AFE66" w14:textId="1F98A6AF" w:rsidR="00AD08C3" w:rsidRDefault="00AD08C3" w:rsidP="004A42F0">
      <w:pPr>
        <w:ind w:firstLine="708"/>
        <w:rPr>
          <w:rFonts w:asciiTheme="minorHAnsi" w:hAnsiTheme="minorHAnsi" w:cstheme="minorHAnsi"/>
        </w:rPr>
      </w:pPr>
    </w:p>
    <w:p w14:paraId="3E3F4AC9" w14:textId="1CF43D0C" w:rsidR="00AD08C3" w:rsidRPr="00F31C05" w:rsidRDefault="00AD08C3" w:rsidP="00F31C05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F31C05">
        <w:rPr>
          <w:rFonts w:asciiTheme="minorHAnsi" w:hAnsiTheme="minorHAnsi" w:cstheme="minorHAnsi"/>
          <w:b/>
          <w:bCs/>
          <w:sz w:val="24"/>
          <w:szCs w:val="24"/>
        </w:rPr>
        <w:t>Další realizovaná opatření přispívající k tomuto cíli</w:t>
      </w:r>
    </w:p>
    <w:tbl>
      <w:tblPr>
        <w:tblStyle w:val="Mkatabulky"/>
        <w:tblW w:w="7083" w:type="dxa"/>
        <w:tblLook w:val="04A0" w:firstRow="1" w:lastRow="0" w:firstColumn="1" w:lastColumn="0" w:noHBand="0" w:noVBand="1"/>
      </w:tblPr>
      <w:tblGrid>
        <w:gridCol w:w="7083"/>
      </w:tblGrid>
      <w:tr w:rsidR="00AD08C3" w:rsidRPr="008A4F5A" w14:paraId="18A08C96" w14:textId="77777777" w:rsidTr="00F31C05">
        <w:tc>
          <w:tcPr>
            <w:tcW w:w="7083" w:type="dxa"/>
          </w:tcPr>
          <w:p w14:paraId="0AF5F40F" w14:textId="29FF3A0A" w:rsidR="00AD08C3" w:rsidRPr="008A4F5A" w:rsidRDefault="00AD08C3" w:rsidP="007A7818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 w:rsidR="00276E6A">
              <w:rPr>
                <w:i/>
                <w:iCs/>
              </w:rPr>
              <w:t>Druh opatření a jeho bližší popis</w:t>
            </w:r>
          </w:p>
        </w:tc>
      </w:tr>
      <w:tr w:rsidR="00AD08C3" w:rsidRPr="008A4F5A" w14:paraId="5194C844" w14:textId="77777777" w:rsidTr="00F31C05">
        <w:trPr>
          <w:trHeight w:val="362"/>
        </w:trPr>
        <w:tc>
          <w:tcPr>
            <w:tcW w:w="7083" w:type="dxa"/>
          </w:tcPr>
          <w:p w14:paraId="016D1A40" w14:textId="77777777" w:rsidR="00AD08C3" w:rsidRPr="008A4F5A" w:rsidRDefault="00AD08C3" w:rsidP="007A7818">
            <w:pPr>
              <w:widowControl w:val="0"/>
              <w:rPr>
                <w:i/>
                <w:iCs/>
              </w:rPr>
            </w:pPr>
          </w:p>
        </w:tc>
      </w:tr>
      <w:tr w:rsidR="00AD08C3" w:rsidRPr="008A4F5A" w14:paraId="5BC810B8" w14:textId="77777777" w:rsidTr="00F31C05">
        <w:tc>
          <w:tcPr>
            <w:tcW w:w="7083" w:type="dxa"/>
          </w:tcPr>
          <w:p w14:paraId="647446AC" w14:textId="77777777" w:rsidR="00AD08C3" w:rsidRPr="008A4F5A" w:rsidRDefault="00AD08C3" w:rsidP="007A7818">
            <w:pPr>
              <w:widowControl w:val="0"/>
              <w:rPr>
                <w:i/>
                <w:iCs/>
              </w:rPr>
            </w:pPr>
          </w:p>
        </w:tc>
      </w:tr>
      <w:tr w:rsidR="00AD08C3" w:rsidRPr="008A4F5A" w14:paraId="1C665145" w14:textId="77777777" w:rsidTr="00F31C05">
        <w:tc>
          <w:tcPr>
            <w:tcW w:w="7083" w:type="dxa"/>
          </w:tcPr>
          <w:p w14:paraId="083961B7" w14:textId="77777777" w:rsidR="00AD08C3" w:rsidRPr="008A4F5A" w:rsidRDefault="00AD08C3" w:rsidP="007A7818">
            <w:pPr>
              <w:widowControl w:val="0"/>
              <w:rPr>
                <w:i/>
                <w:iCs/>
              </w:rPr>
            </w:pPr>
          </w:p>
        </w:tc>
      </w:tr>
    </w:tbl>
    <w:p w14:paraId="38172567" w14:textId="77777777" w:rsidR="004A42F0" w:rsidRDefault="004A42F0" w:rsidP="00F31C05">
      <w:pPr>
        <w:rPr>
          <w:rFonts w:asciiTheme="minorHAnsi" w:hAnsiTheme="minorHAnsi" w:cstheme="minorHAnsi"/>
        </w:rPr>
      </w:pPr>
    </w:p>
    <w:p w14:paraId="6B02A640" w14:textId="77777777" w:rsidR="004A42F0" w:rsidRDefault="004A42F0" w:rsidP="004A42F0">
      <w:pPr>
        <w:ind w:firstLine="708"/>
        <w:rPr>
          <w:rFonts w:asciiTheme="minorHAnsi" w:hAnsiTheme="minorHAnsi" w:cstheme="minorHAnsi"/>
        </w:rPr>
      </w:pPr>
    </w:p>
    <w:p w14:paraId="5FB0CA2D" w14:textId="77777777" w:rsidR="004A42F0" w:rsidRDefault="004A42F0" w:rsidP="00F31C05">
      <w:pPr>
        <w:pStyle w:val="Nadpis2"/>
      </w:pPr>
      <w:bookmarkStart w:id="11" w:name="_Toc137549963"/>
      <w:r>
        <w:t>Cíl oběhové hospodářství</w:t>
      </w:r>
      <w:bookmarkEnd w:id="11"/>
    </w:p>
    <w:p w14:paraId="78CC7EFE" w14:textId="77777777" w:rsidR="00722FB6" w:rsidRPr="00776A6A" w:rsidRDefault="00722FB6" w:rsidP="00CF3E04">
      <w:pPr>
        <w:widowControl w:val="0"/>
        <w:ind w:left="360"/>
        <w:rPr>
          <w:rFonts w:asciiTheme="minorHAnsi" w:hAnsiTheme="minorHAnsi" w:cstheme="minorHAnsi"/>
          <w:color w:val="auto"/>
          <w:sz w:val="22"/>
          <w:szCs w:val="22"/>
          <w:u w:val="single"/>
          <w:lang w:eastAsia="cs-CZ"/>
        </w:rPr>
      </w:pPr>
      <w:r w:rsidRPr="00776A6A">
        <w:rPr>
          <w:rFonts w:asciiTheme="minorHAnsi" w:hAnsiTheme="minorHAnsi" w:cstheme="minorHAnsi"/>
          <w:color w:val="auto"/>
          <w:sz w:val="22"/>
          <w:szCs w:val="22"/>
          <w:u w:val="single"/>
          <w:lang w:eastAsia="cs-CZ"/>
        </w:rPr>
        <w:t>Demolice a výstavba, rekonstrukce</w:t>
      </w:r>
    </w:p>
    <w:p w14:paraId="5830CCA9" w14:textId="77777777" w:rsidR="00722FB6" w:rsidRPr="00776A6A" w:rsidRDefault="00722FB6" w:rsidP="00CF3E04">
      <w:pPr>
        <w:widowControl w:val="0"/>
        <w:rPr>
          <w:rFonts w:asciiTheme="minorHAnsi" w:hAnsiTheme="minorHAnsi" w:cstheme="minorHAnsi"/>
          <w:color w:val="auto"/>
          <w:sz w:val="22"/>
          <w:szCs w:val="22"/>
          <w:lang w:eastAsia="cs-CZ"/>
        </w:rPr>
      </w:pPr>
      <w:r w:rsidRPr="00776A6A">
        <w:rPr>
          <w:rFonts w:asciiTheme="minorHAnsi" w:hAnsiTheme="minorHAnsi" w:cstheme="minorHAnsi"/>
          <w:color w:val="auto"/>
          <w:sz w:val="22"/>
          <w:szCs w:val="22"/>
          <w:lang w:eastAsia="cs-CZ"/>
        </w:rPr>
        <w:t>Činnost nesmí významně poškodit enviromentální cíl vzhledem k nehospodárnosti v použití materiálu nebo v přímém a nepřímém využívání přírodních zdrojů. Dbá se na omezení spalování a dlouhodobé odstraňování odpadu, které může způsobit významné a dlouhodobé škody na životním prostředí.</w:t>
      </w:r>
    </w:p>
    <w:p w14:paraId="632848EF" w14:textId="77777777" w:rsidR="00722FB6" w:rsidRPr="00776A6A" w:rsidRDefault="00722FB6" w:rsidP="00CF3E04">
      <w:pPr>
        <w:widowControl w:val="0"/>
        <w:rPr>
          <w:rFonts w:asciiTheme="minorHAnsi" w:hAnsiTheme="minorHAnsi" w:cstheme="minorHAnsi"/>
          <w:color w:val="auto"/>
          <w:sz w:val="22"/>
          <w:szCs w:val="22"/>
          <w:lang w:eastAsia="cs-CZ"/>
        </w:rPr>
      </w:pPr>
      <w:r w:rsidRPr="00776A6A">
        <w:rPr>
          <w:rFonts w:asciiTheme="minorHAnsi" w:hAnsiTheme="minorHAnsi" w:cstheme="minorHAnsi"/>
          <w:color w:val="auto"/>
          <w:sz w:val="22"/>
          <w:szCs w:val="22"/>
          <w:lang w:eastAsia="cs-CZ"/>
        </w:rPr>
        <w:t>Nejméně 70 % (hmotnostních) stavebního a demoličního odpadu neklasifikovaného jako nebezpečný vzniklého na staveništi je připraveno k opětovnému použití, recyklaci a k jiným druhům materiálového využití, a to včetně zásypů.</w:t>
      </w:r>
    </w:p>
    <w:p w14:paraId="58AF12E1" w14:textId="77777777" w:rsidR="00722FB6" w:rsidRPr="00776A6A" w:rsidRDefault="00722FB6" w:rsidP="00722FB6">
      <w:pPr>
        <w:widowControl w:val="0"/>
        <w:rPr>
          <w:rFonts w:asciiTheme="minorHAnsi" w:hAnsiTheme="minorHAnsi" w:cstheme="minorHAnsi"/>
          <w:color w:val="auto"/>
          <w:sz w:val="22"/>
          <w:szCs w:val="22"/>
        </w:rPr>
      </w:pPr>
      <w:r w:rsidRPr="00776A6A">
        <w:rPr>
          <w:rFonts w:asciiTheme="minorHAnsi" w:hAnsiTheme="minorHAnsi" w:cstheme="minorHAnsi"/>
          <w:color w:val="auto"/>
          <w:sz w:val="22"/>
          <w:szCs w:val="22"/>
        </w:rPr>
        <w:t>Na základě technické zprávy bude před zahájením demolice nebo rekonstrukce objektu provedena bližší identifikace předpokládaných odpadních materiálů na staveništi zahrnující také obalové materiály stavebních výrobků. Identifikace bude provedena kvalifikovaných odhadem s ohledem na druh odpadu a jeho zatřídění (podle vyhlášky č. 8/2021 Sb.) a stanovení přibližného objemu (hmotnosti). Zvlášť bude identifikován nebezpečný odpad v rozsahu vyhlášky č. 8/2021 Sb. Nebezpečný odpad se nezapočítává do hmotnostního procenta stavebních a demoličních odpadů (min. 70 %), které jsou připraveny k opětovnému použití, recyklaci a k jiným druhům materiálového využití, a to včetně zásypů.</w:t>
      </w:r>
    </w:p>
    <w:p w14:paraId="2A40A693" w14:textId="15FA3603" w:rsidR="00722FB6" w:rsidRPr="00776A6A" w:rsidRDefault="00722FB6" w:rsidP="00722FB6">
      <w:pPr>
        <w:widowControl w:val="0"/>
        <w:rPr>
          <w:rFonts w:asciiTheme="minorHAnsi" w:hAnsiTheme="minorHAnsi" w:cstheme="minorHAnsi"/>
          <w:color w:val="auto"/>
          <w:sz w:val="22"/>
          <w:szCs w:val="22"/>
        </w:rPr>
      </w:pPr>
      <w:r w:rsidRPr="00776A6A">
        <w:rPr>
          <w:rFonts w:asciiTheme="minorHAnsi" w:hAnsiTheme="minorHAnsi" w:cstheme="minorHAnsi"/>
          <w:color w:val="auto"/>
          <w:sz w:val="22"/>
          <w:szCs w:val="22"/>
        </w:rPr>
        <w:t xml:space="preserve">Pro identifikaci odpadních materiálů bude </w:t>
      </w:r>
      <w:r w:rsidR="00254ADB" w:rsidRPr="00776A6A">
        <w:rPr>
          <w:rFonts w:asciiTheme="minorHAnsi" w:hAnsiTheme="minorHAnsi" w:cstheme="minorHAnsi"/>
          <w:color w:val="auto"/>
          <w:sz w:val="22"/>
          <w:szCs w:val="22"/>
        </w:rPr>
        <w:t xml:space="preserve">využit </w:t>
      </w:r>
      <w:r w:rsidR="00254ADB">
        <w:rPr>
          <w:rFonts w:asciiTheme="minorHAnsi" w:hAnsiTheme="minorHAnsi" w:cstheme="minorHAnsi"/>
          <w:color w:val="auto"/>
          <w:sz w:val="22"/>
          <w:szCs w:val="22"/>
        </w:rPr>
        <w:t>níže</w:t>
      </w:r>
      <w:r w:rsidR="00532378">
        <w:rPr>
          <w:rFonts w:asciiTheme="minorHAnsi" w:hAnsiTheme="minorHAnsi" w:cstheme="minorHAnsi"/>
          <w:color w:val="auto"/>
          <w:sz w:val="22"/>
          <w:szCs w:val="22"/>
        </w:rPr>
        <w:t xml:space="preserve"> uvedený </w:t>
      </w:r>
      <w:r w:rsidRPr="00776A6A">
        <w:rPr>
          <w:rFonts w:asciiTheme="minorHAnsi" w:hAnsiTheme="minorHAnsi" w:cstheme="minorHAnsi"/>
          <w:color w:val="auto"/>
          <w:sz w:val="22"/>
          <w:szCs w:val="22"/>
        </w:rPr>
        <w:t xml:space="preserve">vzor (zjednodušený plán nakládání </w:t>
      </w:r>
      <w:r w:rsidRPr="00776A6A">
        <w:rPr>
          <w:rFonts w:asciiTheme="minorHAnsi" w:hAnsiTheme="minorHAnsi" w:cstheme="minorHAnsi"/>
          <w:color w:val="auto"/>
          <w:sz w:val="22"/>
          <w:szCs w:val="22"/>
        </w:rPr>
        <w:lastRenderedPageBreak/>
        <w:t>s odpadem)</w:t>
      </w:r>
      <w:r w:rsidR="00532378">
        <w:rPr>
          <w:rFonts w:asciiTheme="minorHAnsi" w:hAnsiTheme="minorHAnsi" w:cstheme="minorHAnsi"/>
          <w:color w:val="auto"/>
          <w:sz w:val="22"/>
          <w:szCs w:val="22"/>
        </w:rPr>
        <w:t>, který žadatel o dotaci vyplní v souladu předloženou s projektovou dokumentací</w:t>
      </w:r>
      <w:r w:rsidR="00532378" w:rsidRPr="00776A6A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="00532378">
        <w:rPr>
          <w:rFonts w:asciiTheme="minorHAnsi" w:hAnsiTheme="minorHAnsi" w:cstheme="minorHAnsi"/>
          <w:color w:val="auto"/>
          <w:sz w:val="22"/>
          <w:szCs w:val="22"/>
        </w:rPr>
        <w:t>K závěrečnému protokolu DNSH</w:t>
      </w:r>
      <w:r w:rsidRPr="00776A6A">
        <w:rPr>
          <w:rFonts w:asciiTheme="minorHAnsi" w:hAnsiTheme="minorHAnsi" w:cstheme="minorHAnsi"/>
          <w:color w:val="auto"/>
          <w:sz w:val="22"/>
          <w:szCs w:val="22"/>
        </w:rPr>
        <w:t xml:space="preserve"> předloží příjemce dotace </w:t>
      </w:r>
      <w:r w:rsidR="00F94244" w:rsidRPr="00F94244">
        <w:rPr>
          <w:rFonts w:asciiTheme="minorHAnsi" w:hAnsiTheme="minorHAnsi" w:cstheme="minorHAnsi"/>
          <w:color w:val="auto"/>
          <w:sz w:val="22"/>
          <w:szCs w:val="22"/>
        </w:rPr>
        <w:t xml:space="preserve">identifikaci skutečně vzniklých odpadů a způsob naložení s nimi. </w:t>
      </w:r>
      <w:r w:rsidR="00F94244">
        <w:rPr>
          <w:rFonts w:asciiTheme="minorHAnsi" w:hAnsiTheme="minorHAnsi" w:cstheme="minorHAnsi"/>
          <w:color w:val="auto"/>
          <w:sz w:val="22"/>
          <w:szCs w:val="22"/>
        </w:rPr>
        <w:t xml:space="preserve"> T</w:t>
      </w:r>
      <w:r w:rsidRPr="00776A6A">
        <w:rPr>
          <w:rFonts w:asciiTheme="minorHAnsi" w:hAnsiTheme="minorHAnsi" w:cstheme="minorHAnsi"/>
          <w:color w:val="auto"/>
          <w:sz w:val="22"/>
          <w:szCs w:val="22"/>
        </w:rPr>
        <w:t>a</w:t>
      </w:r>
      <w:r w:rsidR="00F94244">
        <w:rPr>
          <w:rFonts w:asciiTheme="minorHAnsi" w:hAnsiTheme="minorHAnsi" w:cstheme="minorHAnsi"/>
          <w:color w:val="auto"/>
          <w:sz w:val="22"/>
          <w:szCs w:val="22"/>
        </w:rPr>
        <w:t>to</w:t>
      </w:r>
      <w:r w:rsidRPr="00776A6A">
        <w:rPr>
          <w:rFonts w:asciiTheme="minorHAnsi" w:hAnsiTheme="minorHAnsi" w:cstheme="minorHAnsi"/>
          <w:color w:val="auto"/>
          <w:sz w:val="22"/>
          <w:szCs w:val="22"/>
        </w:rPr>
        <w:t xml:space="preserve"> bude potvrzena příslušným technickým dozorem investora</w:t>
      </w:r>
      <w:r w:rsidR="00F94244">
        <w:rPr>
          <w:rFonts w:asciiTheme="minorHAnsi" w:hAnsiTheme="minorHAnsi" w:cstheme="minorHAnsi"/>
          <w:color w:val="auto"/>
          <w:sz w:val="22"/>
          <w:szCs w:val="22"/>
        </w:rPr>
        <w:t xml:space="preserve"> a</w:t>
      </w:r>
      <w:r w:rsidRPr="00776A6A">
        <w:rPr>
          <w:rFonts w:asciiTheme="minorHAnsi" w:hAnsiTheme="minorHAnsi" w:cstheme="minorHAnsi"/>
          <w:color w:val="auto"/>
          <w:sz w:val="22"/>
          <w:szCs w:val="22"/>
        </w:rPr>
        <w:t xml:space="preserve"> bude součástí stavebního deníku.</w:t>
      </w:r>
    </w:p>
    <w:p w14:paraId="42E00517" w14:textId="77777777" w:rsidR="00722FB6" w:rsidRPr="00776A6A" w:rsidRDefault="00722FB6" w:rsidP="00722FB6">
      <w:pPr>
        <w:widowControl w:val="0"/>
        <w:rPr>
          <w:rFonts w:asciiTheme="minorHAnsi" w:hAnsiTheme="minorHAnsi" w:cstheme="minorHAnsi"/>
          <w:sz w:val="22"/>
          <w:szCs w:val="22"/>
        </w:rPr>
      </w:pPr>
    </w:p>
    <w:p w14:paraId="13741698" w14:textId="30BFA314" w:rsidR="00722FB6" w:rsidRPr="008A4F5A" w:rsidRDefault="00722FB6" w:rsidP="00722FB6">
      <w:pPr>
        <w:widowControl w:val="0"/>
      </w:pPr>
      <w:r w:rsidRPr="008A4F5A">
        <w:t>VZOR</w:t>
      </w:r>
    </w:p>
    <w:p w14:paraId="679388F4" w14:textId="77777777" w:rsidR="00722FB6" w:rsidRPr="008A4F5A" w:rsidRDefault="00722FB6" w:rsidP="00722FB6">
      <w:pPr>
        <w:widowControl w:val="0"/>
        <w:spacing w:after="0"/>
        <w:rPr>
          <w:i/>
          <w:iCs/>
          <w:u w:val="single"/>
        </w:rPr>
      </w:pPr>
      <w:r w:rsidRPr="008A4F5A">
        <w:rPr>
          <w:i/>
          <w:iCs/>
          <w:u w:val="single"/>
        </w:rPr>
        <w:t>Zjednodušený plán nakládání s odpadem</w:t>
      </w:r>
    </w:p>
    <w:p w14:paraId="1C4913F7" w14:textId="77777777" w:rsidR="004A42F0" w:rsidRPr="00ED6158" w:rsidRDefault="004A42F0" w:rsidP="004A42F0">
      <w:pPr>
        <w:pStyle w:val="Odstavecseseznamem"/>
        <w:widowControl w:val="0"/>
        <w:rPr>
          <w:i/>
          <w:iCs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1762"/>
        <w:gridCol w:w="2162"/>
        <w:gridCol w:w="1805"/>
        <w:gridCol w:w="3338"/>
      </w:tblGrid>
      <w:tr w:rsidR="004A42F0" w:rsidRPr="008A4F5A" w14:paraId="2AB0BB42" w14:textId="77777777" w:rsidTr="001F4621">
        <w:tc>
          <w:tcPr>
            <w:tcW w:w="1762" w:type="dxa"/>
          </w:tcPr>
          <w:p w14:paraId="3A8FA89F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  <w:r w:rsidRPr="008A4F5A">
              <w:rPr>
                <w:i/>
                <w:iCs/>
              </w:rPr>
              <w:t>Katalogové číslo</w:t>
            </w:r>
          </w:p>
        </w:tc>
        <w:tc>
          <w:tcPr>
            <w:tcW w:w="2162" w:type="dxa"/>
          </w:tcPr>
          <w:p w14:paraId="3444B6F3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  <w:r w:rsidRPr="008A4F5A">
              <w:rPr>
                <w:i/>
                <w:iCs/>
              </w:rPr>
              <w:t>Název a druh odpadu</w:t>
            </w:r>
          </w:p>
        </w:tc>
        <w:tc>
          <w:tcPr>
            <w:tcW w:w="1805" w:type="dxa"/>
          </w:tcPr>
          <w:p w14:paraId="4B2B644A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  <w:r w:rsidRPr="008A4F5A">
              <w:rPr>
                <w:i/>
                <w:iCs/>
              </w:rPr>
              <w:t>Odhadovaná hmotnost</w:t>
            </w:r>
          </w:p>
        </w:tc>
        <w:tc>
          <w:tcPr>
            <w:tcW w:w="3338" w:type="dxa"/>
          </w:tcPr>
          <w:p w14:paraId="5AB346D2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  <w:r w:rsidRPr="008A4F5A">
              <w:rPr>
                <w:i/>
                <w:iCs/>
              </w:rPr>
              <w:t>Předpokládaný způsob naložení s odpadem (dle hierarchie)</w:t>
            </w:r>
          </w:p>
        </w:tc>
      </w:tr>
      <w:tr w:rsidR="004A42F0" w:rsidRPr="008A4F5A" w14:paraId="458D12A3" w14:textId="77777777" w:rsidTr="001F4621">
        <w:trPr>
          <w:trHeight w:val="362"/>
        </w:trPr>
        <w:tc>
          <w:tcPr>
            <w:tcW w:w="1762" w:type="dxa"/>
          </w:tcPr>
          <w:p w14:paraId="590CAC11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2162" w:type="dxa"/>
          </w:tcPr>
          <w:p w14:paraId="5631E0E4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1805" w:type="dxa"/>
          </w:tcPr>
          <w:p w14:paraId="528D6710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3338" w:type="dxa"/>
          </w:tcPr>
          <w:p w14:paraId="15B7C1A8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  <w:tr w:rsidR="004A42F0" w:rsidRPr="008A4F5A" w14:paraId="5C0FD1F9" w14:textId="77777777" w:rsidTr="001F4621">
        <w:tc>
          <w:tcPr>
            <w:tcW w:w="1762" w:type="dxa"/>
          </w:tcPr>
          <w:p w14:paraId="5010D16E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2162" w:type="dxa"/>
          </w:tcPr>
          <w:p w14:paraId="303F371D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1805" w:type="dxa"/>
          </w:tcPr>
          <w:p w14:paraId="04321853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3338" w:type="dxa"/>
          </w:tcPr>
          <w:p w14:paraId="10DBD1E4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  <w:tr w:rsidR="004A42F0" w:rsidRPr="008A4F5A" w14:paraId="59D9B6E3" w14:textId="77777777" w:rsidTr="001F4621">
        <w:tc>
          <w:tcPr>
            <w:tcW w:w="1762" w:type="dxa"/>
          </w:tcPr>
          <w:p w14:paraId="65F7157F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2162" w:type="dxa"/>
          </w:tcPr>
          <w:p w14:paraId="53009362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1805" w:type="dxa"/>
          </w:tcPr>
          <w:p w14:paraId="5823062B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3338" w:type="dxa"/>
          </w:tcPr>
          <w:p w14:paraId="52B08B38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</w:tbl>
    <w:p w14:paraId="104A109D" w14:textId="2EF26EA9" w:rsidR="004A42F0" w:rsidRDefault="004A42F0" w:rsidP="004A42F0">
      <w:pPr>
        <w:widowControl w:val="0"/>
        <w:rPr>
          <w:iCs/>
          <w:lang w:eastAsia="cs-CZ"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3118"/>
        <w:gridCol w:w="3402"/>
      </w:tblGrid>
      <w:tr w:rsidR="004E1F67" w:rsidRPr="008A4F5A" w14:paraId="2828CE6C" w14:textId="77777777" w:rsidTr="004E1F67">
        <w:tc>
          <w:tcPr>
            <w:tcW w:w="2547" w:type="dxa"/>
          </w:tcPr>
          <w:p w14:paraId="725C3606" w14:textId="09891CCC" w:rsidR="004E1F67" w:rsidRPr="008A4F5A" w:rsidRDefault="004E1F67" w:rsidP="009D597F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Celková hmotnost odpadu, který není klasifikován jako nebezpečný v t</w:t>
            </w:r>
          </w:p>
        </w:tc>
        <w:tc>
          <w:tcPr>
            <w:tcW w:w="3118" w:type="dxa"/>
          </w:tcPr>
          <w:p w14:paraId="14634C30" w14:textId="5F312FE2" w:rsidR="004E1F67" w:rsidRDefault="004E1F67" w:rsidP="009D597F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 xml:space="preserve">z toho hmotnost odpadu, který </w:t>
            </w:r>
            <w:r w:rsidRPr="00BD301D">
              <w:rPr>
                <w:i/>
                <w:iCs/>
              </w:rPr>
              <w:t xml:space="preserve">je </w:t>
            </w:r>
            <w:r>
              <w:rPr>
                <w:i/>
                <w:iCs/>
              </w:rPr>
              <w:t>určen</w:t>
            </w:r>
            <w:r w:rsidRPr="00BD301D">
              <w:rPr>
                <w:i/>
                <w:iCs/>
              </w:rPr>
              <w:t xml:space="preserve"> k opětovnému použití, recyklaci a k jiným druhům materiálového využití, a to včetně zásypů</w:t>
            </w:r>
            <w:r>
              <w:rPr>
                <w:i/>
                <w:iCs/>
              </w:rPr>
              <w:t xml:space="preserve"> v </w:t>
            </w:r>
            <w:r w:rsidRPr="004E1F67">
              <w:rPr>
                <w:b/>
                <w:bCs/>
                <w:i/>
                <w:iCs/>
              </w:rPr>
              <w:t>„%“</w:t>
            </w:r>
            <w:r w:rsidR="002F6579">
              <w:rPr>
                <w:b/>
                <w:bCs/>
                <w:i/>
                <w:iCs/>
              </w:rPr>
              <w:t xml:space="preserve"> (min. 70 %)</w:t>
            </w:r>
          </w:p>
        </w:tc>
        <w:tc>
          <w:tcPr>
            <w:tcW w:w="3402" w:type="dxa"/>
          </w:tcPr>
          <w:p w14:paraId="5691885A" w14:textId="4BF428F7" w:rsidR="004E1F67" w:rsidRPr="008A4F5A" w:rsidRDefault="004E1F67" w:rsidP="009D597F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 xml:space="preserve">z toho hmotnost odpadu, který </w:t>
            </w:r>
            <w:r w:rsidRPr="00BD301D">
              <w:rPr>
                <w:i/>
                <w:iCs/>
              </w:rPr>
              <w:t xml:space="preserve">je </w:t>
            </w:r>
            <w:r>
              <w:rPr>
                <w:i/>
                <w:iCs/>
              </w:rPr>
              <w:t>určen</w:t>
            </w:r>
            <w:r w:rsidRPr="00BD301D">
              <w:rPr>
                <w:i/>
                <w:iCs/>
              </w:rPr>
              <w:t xml:space="preserve"> k opětovnému použití, recyklaci a k jiným druhům materiálového využití, a to včetně zásypů</w:t>
            </w:r>
            <w:r>
              <w:rPr>
                <w:i/>
                <w:iCs/>
              </w:rPr>
              <w:t xml:space="preserve"> </w:t>
            </w:r>
            <w:r w:rsidRPr="004E1F67">
              <w:rPr>
                <w:i/>
                <w:iCs/>
              </w:rPr>
              <w:t>v</w:t>
            </w:r>
            <w:r w:rsidRPr="004E1F67">
              <w:rPr>
                <w:b/>
                <w:bCs/>
                <w:i/>
                <w:iCs/>
              </w:rPr>
              <w:t xml:space="preserve"> „t“</w:t>
            </w:r>
          </w:p>
        </w:tc>
      </w:tr>
      <w:tr w:rsidR="004E1F67" w:rsidRPr="008A4F5A" w14:paraId="25F16744" w14:textId="77777777" w:rsidTr="004E1F67">
        <w:tc>
          <w:tcPr>
            <w:tcW w:w="2547" w:type="dxa"/>
          </w:tcPr>
          <w:p w14:paraId="4083C406" w14:textId="77777777" w:rsidR="004E1F67" w:rsidRPr="008A4F5A" w:rsidRDefault="004E1F67" w:rsidP="009D597F">
            <w:pPr>
              <w:widowControl w:val="0"/>
              <w:rPr>
                <w:i/>
                <w:iCs/>
              </w:rPr>
            </w:pPr>
          </w:p>
        </w:tc>
        <w:tc>
          <w:tcPr>
            <w:tcW w:w="3118" w:type="dxa"/>
          </w:tcPr>
          <w:p w14:paraId="6B9EF3CE" w14:textId="77777777" w:rsidR="004E1F67" w:rsidRPr="008A4F5A" w:rsidRDefault="004E1F67" w:rsidP="009D597F">
            <w:pPr>
              <w:widowControl w:val="0"/>
              <w:rPr>
                <w:i/>
                <w:iCs/>
              </w:rPr>
            </w:pPr>
          </w:p>
        </w:tc>
        <w:tc>
          <w:tcPr>
            <w:tcW w:w="3402" w:type="dxa"/>
          </w:tcPr>
          <w:p w14:paraId="1A03FC43" w14:textId="406E8988" w:rsidR="004E1F67" w:rsidRPr="008A4F5A" w:rsidRDefault="004E1F67" w:rsidP="009D597F">
            <w:pPr>
              <w:widowControl w:val="0"/>
              <w:rPr>
                <w:i/>
                <w:iCs/>
              </w:rPr>
            </w:pPr>
          </w:p>
        </w:tc>
      </w:tr>
    </w:tbl>
    <w:p w14:paraId="046C0AF7" w14:textId="77777777" w:rsidR="004A42F0" w:rsidRPr="00ED6158" w:rsidRDefault="004A42F0" w:rsidP="004A42F0">
      <w:pPr>
        <w:widowControl w:val="0"/>
        <w:rPr>
          <w:iCs/>
          <w:lang w:eastAsia="cs-CZ"/>
        </w:rPr>
      </w:pPr>
    </w:p>
    <w:p w14:paraId="3FED547C" w14:textId="77777777" w:rsidR="004A42F0" w:rsidRPr="00ED6158" w:rsidRDefault="004A42F0" w:rsidP="004A42F0">
      <w:pPr>
        <w:widowControl w:val="0"/>
        <w:rPr>
          <w:b/>
          <w:iCs/>
          <w:lang w:eastAsia="cs-CZ"/>
        </w:rPr>
      </w:pPr>
      <w:r w:rsidRPr="00ED6158">
        <w:rPr>
          <w:b/>
          <w:iCs/>
          <w:lang w:eastAsia="cs-CZ"/>
        </w:rPr>
        <w:t>Použití dřeva z trvale obhospodařených lesů</w:t>
      </w:r>
    </w:p>
    <w:p w14:paraId="5F5EF65A" w14:textId="77777777" w:rsidR="00F94244" w:rsidRDefault="004A42F0" w:rsidP="00F94244">
      <w:pPr>
        <w:widowControl w:val="0"/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</w:pPr>
      <w:r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Příjemce dotace</w:t>
      </w:r>
      <w:r w:rsidR="00F94244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 xml:space="preserve"> doplní do níže uvedené tabulky v souladu s předloženou projektovou dokumentací výčet navržených stavebních prvků, při jejichž výrobě je využívána dřevní hmota (lze kumulativně dle typu a materiálového složení), a potvrdí v poznámce, že nebudou použity produkty, k jejichž výrobě bylo využito jiné dřevo než z trvale obhospodařovaných lesů.</w:t>
      </w:r>
    </w:p>
    <w:p w14:paraId="0ECF0014" w14:textId="2FBD9B53" w:rsidR="004A42F0" w:rsidRPr="00776A6A" w:rsidRDefault="00F94244" w:rsidP="004A42F0">
      <w:pPr>
        <w:widowControl w:val="0"/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</w:pPr>
      <w:r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K závěrečnému protokolu DNSH</w:t>
      </w:r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 xml:space="preserve"> doloží certifikát </w:t>
      </w:r>
      <w:r w:rsidR="00D31D90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 xml:space="preserve">dodavatele </w:t>
      </w:r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potvrzující, že dřevo používané na stavbě pochází z trvale obhospodařovaných zdrojů</w:t>
      </w:r>
      <w:r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, a</w:t>
      </w:r>
      <w:r w:rsidRPr="009568DB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 xml:space="preserve"> </w:t>
      </w:r>
      <w:r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doklady materiálového složení výrobků použitých na stavbě</w:t>
      </w:r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. Druhy certif</w:t>
      </w:r>
      <w:r w:rsidR="005121ED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i</w:t>
      </w:r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kátu jsou buď PEFC (</w:t>
      </w:r>
      <w:proofErr w:type="spellStart"/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Programme</w:t>
      </w:r>
      <w:proofErr w:type="spellEnd"/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 xml:space="preserve"> </w:t>
      </w:r>
      <w:proofErr w:type="spellStart"/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for</w:t>
      </w:r>
      <w:proofErr w:type="spellEnd"/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 xml:space="preserve"> </w:t>
      </w:r>
      <w:proofErr w:type="spellStart"/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the</w:t>
      </w:r>
      <w:proofErr w:type="spellEnd"/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 xml:space="preserve"> </w:t>
      </w:r>
      <w:proofErr w:type="spellStart"/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Endorsement</w:t>
      </w:r>
      <w:proofErr w:type="spellEnd"/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 xml:space="preserve"> </w:t>
      </w:r>
      <w:proofErr w:type="spellStart"/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of</w:t>
      </w:r>
      <w:proofErr w:type="spellEnd"/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 xml:space="preserve"> </w:t>
      </w:r>
      <w:proofErr w:type="spellStart"/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Forest</w:t>
      </w:r>
      <w:proofErr w:type="spellEnd"/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 xml:space="preserve"> </w:t>
      </w:r>
      <w:proofErr w:type="spellStart"/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Certification</w:t>
      </w:r>
      <w:proofErr w:type="spellEnd"/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 xml:space="preserve"> </w:t>
      </w:r>
      <w:proofErr w:type="spellStart"/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Schemes</w:t>
      </w:r>
      <w:proofErr w:type="spellEnd"/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) nebo FSC (</w:t>
      </w:r>
      <w:proofErr w:type="spellStart"/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Forest</w:t>
      </w:r>
      <w:proofErr w:type="spellEnd"/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 xml:space="preserve"> </w:t>
      </w:r>
      <w:proofErr w:type="spellStart"/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Stewardship</w:t>
      </w:r>
      <w:proofErr w:type="spellEnd"/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 xml:space="preserve"> </w:t>
      </w:r>
      <w:proofErr w:type="spellStart"/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Council</w:t>
      </w:r>
      <w:proofErr w:type="spellEnd"/>
      <w:r w:rsidR="004A42F0"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) nebo jejich ekvivalent.</w:t>
      </w:r>
    </w:p>
    <w:p w14:paraId="3642A960" w14:textId="176C3654" w:rsidR="004A42F0" w:rsidRPr="00776A6A" w:rsidRDefault="004A42F0" w:rsidP="004A42F0">
      <w:pPr>
        <w:widowControl w:val="0"/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</w:pPr>
    </w:p>
    <w:tbl>
      <w:tblPr>
        <w:tblStyle w:val="Mkatabulky"/>
        <w:tblW w:w="7305" w:type="dxa"/>
        <w:tblLook w:val="04A0" w:firstRow="1" w:lastRow="0" w:firstColumn="1" w:lastColumn="0" w:noHBand="0" w:noVBand="1"/>
      </w:tblPr>
      <w:tblGrid>
        <w:gridCol w:w="2162"/>
        <w:gridCol w:w="1805"/>
        <w:gridCol w:w="3338"/>
      </w:tblGrid>
      <w:tr w:rsidR="004A42F0" w:rsidRPr="008A4F5A" w14:paraId="0CE984B2" w14:textId="77777777" w:rsidTr="001F4621">
        <w:tc>
          <w:tcPr>
            <w:tcW w:w="2162" w:type="dxa"/>
          </w:tcPr>
          <w:p w14:paraId="3668A4DD" w14:textId="56F296AB" w:rsidR="004A42F0" w:rsidRPr="008A4F5A" w:rsidRDefault="004A42F0" w:rsidP="001F4621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 xml:space="preserve">Název a druh </w:t>
            </w:r>
            <w:r w:rsidR="00F94244">
              <w:rPr>
                <w:i/>
                <w:iCs/>
              </w:rPr>
              <w:t xml:space="preserve">prvku / </w:t>
            </w:r>
            <w:r>
              <w:rPr>
                <w:i/>
                <w:iCs/>
              </w:rPr>
              <w:t>materiálu</w:t>
            </w:r>
          </w:p>
        </w:tc>
        <w:tc>
          <w:tcPr>
            <w:tcW w:w="1805" w:type="dxa"/>
          </w:tcPr>
          <w:p w14:paraId="678975B8" w14:textId="28100C04" w:rsidR="004A42F0" w:rsidRPr="008A4F5A" w:rsidRDefault="00F94244" w:rsidP="001F4621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 xml:space="preserve">Plánované </w:t>
            </w:r>
            <w:r w:rsidR="004A42F0">
              <w:rPr>
                <w:i/>
                <w:iCs/>
              </w:rPr>
              <w:t>množství</w:t>
            </w:r>
          </w:p>
        </w:tc>
        <w:tc>
          <w:tcPr>
            <w:tcW w:w="3338" w:type="dxa"/>
          </w:tcPr>
          <w:p w14:paraId="1F75FFF8" w14:textId="2D464CB2" w:rsidR="004A42F0" w:rsidRPr="008A4F5A" w:rsidRDefault="00F94244" w:rsidP="001F4621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 w:rsidRPr="00F94244">
              <w:rPr>
                <w:i/>
                <w:iCs/>
              </w:rPr>
              <w:t>Poznámka (při realizaci stavby nebude využito jiné dřevo, než z trvale obhospodařovaných zdrojů)</w:t>
            </w:r>
          </w:p>
        </w:tc>
      </w:tr>
      <w:tr w:rsidR="004A42F0" w:rsidRPr="008A4F5A" w14:paraId="157F4931" w14:textId="77777777" w:rsidTr="001F4621">
        <w:trPr>
          <w:trHeight w:val="362"/>
        </w:trPr>
        <w:tc>
          <w:tcPr>
            <w:tcW w:w="2162" w:type="dxa"/>
          </w:tcPr>
          <w:p w14:paraId="75944B98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1805" w:type="dxa"/>
          </w:tcPr>
          <w:p w14:paraId="5525097E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3338" w:type="dxa"/>
          </w:tcPr>
          <w:p w14:paraId="08EA099C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  <w:tr w:rsidR="004A42F0" w:rsidRPr="008A4F5A" w14:paraId="2E172F20" w14:textId="77777777" w:rsidTr="001F4621">
        <w:tc>
          <w:tcPr>
            <w:tcW w:w="2162" w:type="dxa"/>
          </w:tcPr>
          <w:p w14:paraId="4F279406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1805" w:type="dxa"/>
          </w:tcPr>
          <w:p w14:paraId="3C667F00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3338" w:type="dxa"/>
          </w:tcPr>
          <w:p w14:paraId="4322EE27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</w:tbl>
    <w:p w14:paraId="4A77BA1D" w14:textId="77777777" w:rsidR="004A42F0" w:rsidRPr="004B7A0E" w:rsidRDefault="004A42F0" w:rsidP="004A42F0">
      <w:pPr>
        <w:ind w:firstLine="708"/>
        <w:rPr>
          <w:rFonts w:asciiTheme="minorHAnsi" w:hAnsiTheme="minorHAnsi" w:cstheme="minorHAnsi"/>
        </w:rPr>
      </w:pPr>
    </w:p>
    <w:p w14:paraId="6E2BBC0E" w14:textId="77777777" w:rsidR="004A42F0" w:rsidRDefault="004A42F0" w:rsidP="00F31C05">
      <w:pPr>
        <w:pStyle w:val="Nadpis2"/>
      </w:pPr>
      <w:bookmarkStart w:id="12" w:name="_Toc137549964"/>
      <w:r w:rsidRPr="00F53F36">
        <w:lastRenderedPageBreak/>
        <w:t xml:space="preserve">Cíl </w:t>
      </w:r>
      <w:r>
        <w:t>prevence a omezování znečištění</w:t>
      </w:r>
      <w:bookmarkEnd w:id="12"/>
    </w:p>
    <w:p w14:paraId="1EDA56E8" w14:textId="77777777" w:rsidR="004A42F0" w:rsidRDefault="004A42F0" w:rsidP="004A42F0">
      <w:pPr>
        <w:ind w:firstLine="708"/>
        <w:rPr>
          <w:rFonts w:asciiTheme="minorHAnsi" w:hAnsiTheme="minorHAnsi" w:cstheme="minorHAnsi"/>
        </w:rPr>
      </w:pPr>
    </w:p>
    <w:p w14:paraId="61781B0B" w14:textId="77777777" w:rsidR="00F94244" w:rsidRDefault="00F94244" w:rsidP="00F94244">
      <w:pPr>
        <w:widowControl w:val="0"/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</w:pPr>
      <w:r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>V souladu s předloženou stavební dokumentací žadatel vyplní do níže uvedených tabulek výčet látek</w:t>
      </w:r>
      <w:r w:rsidRPr="001C33EC"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 xml:space="preserve"> </w:t>
      </w:r>
      <w:r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 xml:space="preserve">dle </w:t>
      </w:r>
      <w:r w:rsidRPr="00776A6A"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>seznam</w:t>
      </w:r>
      <w:r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 xml:space="preserve">u </w:t>
      </w:r>
      <w:r w:rsidRPr="00776A6A"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>znečišťujících látek dle nařízení vlády č. 145/2008 Sb. a přílohy č. 1 zákona č. 254/2001 Sb.</w:t>
      </w:r>
      <w:r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>, které by při realizaci stavby a následném provozu mohly způsobit znečištění ovzduší, vody a krajiny, a také navržená opatření k maximálnímu možnému snížení dopadů realizace stavby na životní prostředí – např. snížení množství emisí, snížení hlukové zátěže a vibrací v souladu s n</w:t>
      </w:r>
      <w:r w:rsidRPr="001C33EC"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>ařízení vlády č. 272/2011 Sb.</w:t>
      </w:r>
      <w:r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>, O</w:t>
      </w:r>
      <w:r w:rsidRPr="001C33EC"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 xml:space="preserve"> ochraně zdraví před nepříznivými účinky hluku a vibrací</w:t>
      </w:r>
      <w:r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 xml:space="preserve"> apod.</w:t>
      </w:r>
    </w:p>
    <w:p w14:paraId="3944B276" w14:textId="05CE4ADE" w:rsidR="004A42F0" w:rsidRPr="00776A6A" w:rsidRDefault="00F94244" w:rsidP="004A42F0">
      <w:pPr>
        <w:widowControl w:val="0"/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</w:pPr>
      <w:r w:rsidRPr="00F94244"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 xml:space="preserve">V závěrečném protokolu DNSH pak žadatel provede vyhodnocení a doloží prohlášení, že </w:t>
      </w:r>
      <w:r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>p</w:t>
      </w:r>
      <w:r w:rsidR="004A42F0" w:rsidRPr="00776A6A"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 xml:space="preserve">ři výkonu stavebních (pozn. případně demoličních) prací </w:t>
      </w:r>
      <w:r w:rsidR="005121ED" w:rsidRPr="00776A6A"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>postupoval</w:t>
      </w:r>
      <w:r w:rsidR="004A42F0" w:rsidRPr="00776A6A"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 xml:space="preserve"> tak, aby významně nezvýšil emise znečisťujících látek do ovzduší, okolní vody a krajiny, </w:t>
      </w:r>
      <w:r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 xml:space="preserve">a </w:t>
      </w:r>
      <w:r w:rsidR="004A42F0" w:rsidRPr="00776A6A"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>během stavby prováděl zmírňující opatření za účelem snižování pra</w:t>
      </w:r>
      <w:r w:rsidR="007E3749"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>šnosti</w:t>
      </w:r>
      <w:r w:rsidR="004A42F0" w:rsidRPr="00776A6A"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 xml:space="preserve"> a hlu</w:t>
      </w:r>
      <w:r w:rsidR="007E3749"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>čnosti</w:t>
      </w:r>
      <w:r w:rsidR="004A42F0" w:rsidRPr="00776A6A"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 xml:space="preserve">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784"/>
      </w:tblGrid>
      <w:tr w:rsidR="004A42F0" w:rsidRPr="0021328E" w14:paraId="789B4900" w14:textId="77777777" w:rsidTr="001F4621">
        <w:tc>
          <w:tcPr>
            <w:tcW w:w="8784" w:type="dxa"/>
          </w:tcPr>
          <w:p w14:paraId="1B7F2AD7" w14:textId="49674F46" w:rsidR="004A42F0" w:rsidRPr="0021328E" w:rsidRDefault="004A42F0" w:rsidP="001F4621">
            <w:pPr>
              <w:widowControl w:val="0"/>
              <w:tabs>
                <w:tab w:val="left" w:pos="5362"/>
              </w:tabs>
              <w:rPr>
                <w:i/>
                <w:iCs/>
                <w:color w:val="000000"/>
              </w:rPr>
            </w:pPr>
            <w:r w:rsidRPr="0021328E">
              <w:rPr>
                <w:i/>
                <w:iCs/>
                <w:color w:val="000000"/>
              </w:rPr>
              <w:t>Specifikace znečišťujících látek – seznam</w:t>
            </w:r>
          </w:p>
        </w:tc>
      </w:tr>
      <w:tr w:rsidR="004A42F0" w:rsidRPr="0021328E" w14:paraId="2C28BBD9" w14:textId="77777777" w:rsidTr="001F4621">
        <w:tc>
          <w:tcPr>
            <w:tcW w:w="8784" w:type="dxa"/>
          </w:tcPr>
          <w:p w14:paraId="784C8F77" w14:textId="77777777" w:rsidR="004A42F0" w:rsidRPr="0021328E" w:rsidRDefault="004A42F0" w:rsidP="001F4621">
            <w:pPr>
              <w:widowControl w:val="0"/>
              <w:rPr>
                <w:i/>
                <w:iCs/>
                <w:color w:val="000000"/>
              </w:rPr>
            </w:pPr>
          </w:p>
        </w:tc>
      </w:tr>
      <w:tr w:rsidR="004A42F0" w:rsidRPr="0021328E" w14:paraId="75724143" w14:textId="77777777" w:rsidTr="001F4621">
        <w:tc>
          <w:tcPr>
            <w:tcW w:w="8784" w:type="dxa"/>
          </w:tcPr>
          <w:p w14:paraId="31BB31CD" w14:textId="77777777" w:rsidR="004A42F0" w:rsidRPr="0021328E" w:rsidRDefault="004A42F0" w:rsidP="001F4621">
            <w:pPr>
              <w:widowControl w:val="0"/>
              <w:rPr>
                <w:i/>
                <w:iCs/>
                <w:color w:val="000000"/>
              </w:rPr>
            </w:pPr>
          </w:p>
        </w:tc>
      </w:tr>
      <w:tr w:rsidR="004A42F0" w:rsidRPr="0021328E" w14:paraId="6D63949A" w14:textId="77777777" w:rsidTr="001F4621">
        <w:tc>
          <w:tcPr>
            <w:tcW w:w="8784" w:type="dxa"/>
          </w:tcPr>
          <w:p w14:paraId="3B3EA598" w14:textId="77777777" w:rsidR="004A42F0" w:rsidRPr="0021328E" w:rsidRDefault="004A42F0" w:rsidP="001F4621">
            <w:pPr>
              <w:widowControl w:val="0"/>
              <w:rPr>
                <w:i/>
                <w:iCs/>
                <w:color w:val="000000"/>
              </w:rPr>
            </w:pPr>
          </w:p>
        </w:tc>
      </w:tr>
      <w:tr w:rsidR="004A42F0" w:rsidRPr="00D84BD9" w14:paraId="25625DF0" w14:textId="77777777" w:rsidTr="001F4621">
        <w:tc>
          <w:tcPr>
            <w:tcW w:w="8784" w:type="dxa"/>
          </w:tcPr>
          <w:p w14:paraId="2048D6BA" w14:textId="7489C5E2" w:rsidR="004A42F0" w:rsidRPr="0021328E" w:rsidRDefault="004A42F0" w:rsidP="001F4621">
            <w:pPr>
              <w:widowControl w:val="0"/>
              <w:rPr>
                <w:i/>
                <w:iCs/>
                <w:color w:val="000000"/>
              </w:rPr>
            </w:pPr>
            <w:r w:rsidRPr="0021328E">
              <w:rPr>
                <w:i/>
                <w:iCs/>
                <w:color w:val="000000"/>
              </w:rPr>
              <w:t xml:space="preserve">Seznam </w:t>
            </w:r>
            <w:r w:rsidR="00F94244">
              <w:rPr>
                <w:i/>
                <w:iCs/>
                <w:color w:val="000000"/>
              </w:rPr>
              <w:t>navržen</w:t>
            </w:r>
            <w:r w:rsidRPr="0021328E">
              <w:rPr>
                <w:i/>
                <w:iCs/>
                <w:color w:val="000000"/>
              </w:rPr>
              <w:t>ých opatření ke snížení</w:t>
            </w:r>
            <w:r w:rsidR="00F94244">
              <w:rPr>
                <w:i/>
                <w:iCs/>
                <w:color w:val="000000"/>
              </w:rPr>
              <w:t xml:space="preserve"> dopadů</w:t>
            </w:r>
            <w:r w:rsidRPr="0021328E">
              <w:rPr>
                <w:i/>
                <w:iCs/>
                <w:color w:val="000000"/>
              </w:rPr>
              <w:t xml:space="preserve"> emisí znečišťujících látek</w:t>
            </w:r>
            <w:r w:rsidR="00F94244">
              <w:rPr>
                <w:i/>
                <w:iCs/>
                <w:color w:val="000000"/>
              </w:rPr>
              <w:t xml:space="preserve"> a pr</w:t>
            </w:r>
            <w:r w:rsidR="00106DB5">
              <w:rPr>
                <w:i/>
                <w:iCs/>
                <w:color w:val="000000"/>
              </w:rPr>
              <w:t xml:space="preserve">achu </w:t>
            </w:r>
            <w:r w:rsidR="00D071C4">
              <w:rPr>
                <w:i/>
                <w:iCs/>
                <w:color w:val="000000"/>
              </w:rPr>
              <w:t>na životní prostředí</w:t>
            </w:r>
          </w:p>
        </w:tc>
      </w:tr>
      <w:tr w:rsidR="004A42F0" w:rsidRPr="00D84BD9" w14:paraId="111F307E" w14:textId="77777777" w:rsidTr="001F4621">
        <w:tc>
          <w:tcPr>
            <w:tcW w:w="8784" w:type="dxa"/>
          </w:tcPr>
          <w:p w14:paraId="49BA74C9" w14:textId="77777777" w:rsidR="004A42F0" w:rsidRPr="00D84BD9" w:rsidRDefault="004A42F0" w:rsidP="001F4621">
            <w:pPr>
              <w:widowControl w:val="0"/>
              <w:rPr>
                <w:i/>
                <w:iCs/>
                <w:color w:val="000000"/>
                <w:highlight w:val="yellow"/>
              </w:rPr>
            </w:pPr>
          </w:p>
        </w:tc>
      </w:tr>
      <w:tr w:rsidR="004A42F0" w:rsidRPr="00D84BD9" w14:paraId="6FC500F6" w14:textId="77777777" w:rsidTr="001F4621">
        <w:tc>
          <w:tcPr>
            <w:tcW w:w="8784" w:type="dxa"/>
          </w:tcPr>
          <w:p w14:paraId="749413B5" w14:textId="77777777" w:rsidR="004A42F0" w:rsidRPr="00D84BD9" w:rsidRDefault="004A42F0" w:rsidP="001F4621">
            <w:pPr>
              <w:widowControl w:val="0"/>
              <w:rPr>
                <w:i/>
                <w:iCs/>
                <w:color w:val="000000"/>
                <w:highlight w:val="yellow"/>
              </w:rPr>
            </w:pPr>
          </w:p>
        </w:tc>
      </w:tr>
    </w:tbl>
    <w:p w14:paraId="632FB28F" w14:textId="77777777" w:rsidR="00776A6A" w:rsidRDefault="00776A6A" w:rsidP="004A42F0">
      <w:pPr>
        <w:rPr>
          <w:i/>
        </w:rPr>
      </w:pPr>
    </w:p>
    <w:p w14:paraId="1176ACEF" w14:textId="20EF3DAD" w:rsidR="004A42F0" w:rsidRPr="0002783E" w:rsidRDefault="004A42F0" w:rsidP="004A42F0">
      <w:pPr>
        <w:rPr>
          <w:i/>
        </w:rPr>
      </w:pPr>
      <w:r w:rsidRPr="0002783E">
        <w:rPr>
          <w:i/>
        </w:rPr>
        <w:t xml:space="preserve">Seznam </w:t>
      </w:r>
      <w:r w:rsidR="00D071C4">
        <w:rPr>
          <w:i/>
        </w:rPr>
        <w:t>navržených</w:t>
      </w:r>
      <w:r w:rsidRPr="0002783E">
        <w:rPr>
          <w:i/>
        </w:rPr>
        <w:t xml:space="preserve"> stacionárních zdrojů</w:t>
      </w:r>
      <w:r w:rsidR="00D071C4">
        <w:rPr>
          <w:i/>
        </w:rPr>
        <w:t xml:space="preserve"> emisí znečišťujících látek a prachu, hluku a vibrací</w:t>
      </w:r>
      <w:r w:rsidRPr="0002783E">
        <w:rPr>
          <w:i/>
        </w:rPr>
        <w:t xml:space="preserve"> a </w:t>
      </w:r>
      <w:r w:rsidR="00106DB5">
        <w:rPr>
          <w:i/>
        </w:rPr>
        <w:t>navržen</w:t>
      </w:r>
      <w:r w:rsidR="00106DB5" w:rsidRPr="0002783E">
        <w:rPr>
          <w:i/>
        </w:rPr>
        <w:t xml:space="preserve">ých </w:t>
      </w:r>
      <w:r w:rsidRPr="0002783E">
        <w:rPr>
          <w:i/>
        </w:rPr>
        <w:t>opatření</w:t>
      </w:r>
      <w:r w:rsidR="00D071C4" w:rsidRPr="00D071C4">
        <w:t xml:space="preserve"> </w:t>
      </w:r>
      <w:r w:rsidR="00D071C4" w:rsidRPr="00D071C4">
        <w:rPr>
          <w:i/>
        </w:rPr>
        <w:t>k eliminaci dopadů za životní prostředí a zdraví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972"/>
        <w:gridCol w:w="6095"/>
      </w:tblGrid>
      <w:tr w:rsidR="004A42F0" w:rsidRPr="008A4F5A" w14:paraId="4FA3FAC4" w14:textId="77777777" w:rsidTr="001F4621">
        <w:tc>
          <w:tcPr>
            <w:tcW w:w="2972" w:type="dxa"/>
          </w:tcPr>
          <w:p w14:paraId="10D50001" w14:textId="77777777" w:rsidR="004A42F0" w:rsidRPr="00776A6A" w:rsidRDefault="004A42F0" w:rsidP="001F4621">
            <w:pPr>
              <w:widowControl w:val="0"/>
              <w:rPr>
                <w:i/>
                <w:iCs/>
              </w:rPr>
            </w:pPr>
            <w:r w:rsidRPr="00776A6A">
              <w:rPr>
                <w:i/>
                <w:iCs/>
              </w:rPr>
              <w:t xml:space="preserve">Název a popis stacionárního zdroje </w:t>
            </w:r>
          </w:p>
        </w:tc>
        <w:tc>
          <w:tcPr>
            <w:tcW w:w="6095" w:type="dxa"/>
          </w:tcPr>
          <w:p w14:paraId="566DDC29" w14:textId="77777777" w:rsidR="004A42F0" w:rsidRPr="00776A6A" w:rsidRDefault="004A42F0" w:rsidP="001F4621">
            <w:pPr>
              <w:widowControl w:val="0"/>
              <w:rPr>
                <w:i/>
                <w:iCs/>
              </w:rPr>
            </w:pPr>
            <w:r w:rsidRPr="00776A6A">
              <w:rPr>
                <w:i/>
                <w:iCs/>
              </w:rPr>
              <w:t>Přijaté opatření</w:t>
            </w:r>
          </w:p>
        </w:tc>
      </w:tr>
      <w:tr w:rsidR="004A42F0" w:rsidRPr="008A4F5A" w14:paraId="7E82BCA9" w14:textId="77777777" w:rsidTr="001F4621">
        <w:trPr>
          <w:trHeight w:val="362"/>
        </w:trPr>
        <w:tc>
          <w:tcPr>
            <w:tcW w:w="2972" w:type="dxa"/>
          </w:tcPr>
          <w:p w14:paraId="60D8244B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6095" w:type="dxa"/>
          </w:tcPr>
          <w:p w14:paraId="5EF52B15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  <w:tr w:rsidR="004A42F0" w:rsidRPr="008A4F5A" w14:paraId="4895359B" w14:textId="77777777" w:rsidTr="001F4621">
        <w:tc>
          <w:tcPr>
            <w:tcW w:w="2972" w:type="dxa"/>
          </w:tcPr>
          <w:p w14:paraId="788C9F25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6095" w:type="dxa"/>
          </w:tcPr>
          <w:p w14:paraId="45C2431B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  <w:tr w:rsidR="004A42F0" w:rsidRPr="008A4F5A" w14:paraId="6745A7C8" w14:textId="77777777" w:rsidTr="001F4621">
        <w:tc>
          <w:tcPr>
            <w:tcW w:w="2972" w:type="dxa"/>
          </w:tcPr>
          <w:p w14:paraId="1F364A23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6095" w:type="dxa"/>
          </w:tcPr>
          <w:p w14:paraId="00C6D77E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</w:tbl>
    <w:p w14:paraId="4C84CF8A" w14:textId="77777777" w:rsidR="004A42F0" w:rsidRPr="0002783E" w:rsidRDefault="004A42F0" w:rsidP="004A42F0"/>
    <w:p w14:paraId="70733E8A" w14:textId="77777777" w:rsidR="004A42F0" w:rsidRDefault="004A42F0" w:rsidP="0099614A">
      <w:pPr>
        <w:rPr>
          <w:rFonts w:asciiTheme="minorHAnsi" w:hAnsiTheme="minorHAnsi" w:cstheme="minorHAnsi"/>
        </w:rPr>
      </w:pPr>
    </w:p>
    <w:p w14:paraId="10333AA2" w14:textId="77777777" w:rsidR="004A42F0" w:rsidRPr="00D84BD9" w:rsidRDefault="004A42F0" w:rsidP="00F31C05">
      <w:pPr>
        <w:pStyle w:val="Nadpis2"/>
      </w:pPr>
      <w:bookmarkStart w:id="13" w:name="_Toc137549965"/>
      <w:r w:rsidRPr="00D84BD9">
        <w:t>Cíl ochrana a obnova biologické rozmanitosti a ekosystémů</w:t>
      </w:r>
      <w:bookmarkEnd w:id="13"/>
    </w:p>
    <w:p w14:paraId="185D19AB" w14:textId="54E4AD62" w:rsidR="004A42F0" w:rsidRDefault="004A42F0" w:rsidP="004A42F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auto"/>
          <w:sz w:val="22"/>
          <w:szCs w:val="22"/>
        </w:rPr>
      </w:pPr>
      <w:r w:rsidRPr="00D4426D">
        <w:rPr>
          <w:rFonts w:asciiTheme="minorHAnsi" w:hAnsiTheme="minorHAnsi" w:cstheme="minorHAnsi"/>
          <w:color w:val="auto"/>
          <w:sz w:val="22"/>
          <w:szCs w:val="22"/>
        </w:rPr>
        <w:t xml:space="preserve">Příjemce </w:t>
      </w:r>
      <w:r w:rsidR="005121ED" w:rsidRPr="00D4426D">
        <w:rPr>
          <w:rFonts w:asciiTheme="minorHAnsi" w:hAnsiTheme="minorHAnsi" w:cstheme="minorHAnsi"/>
          <w:color w:val="auto"/>
          <w:sz w:val="22"/>
          <w:szCs w:val="22"/>
        </w:rPr>
        <w:t xml:space="preserve">dotace </w:t>
      </w:r>
      <w:r w:rsidR="005121ED">
        <w:rPr>
          <w:rFonts w:asciiTheme="minorHAnsi" w:hAnsiTheme="minorHAnsi" w:cstheme="minorHAnsi"/>
          <w:color w:val="auto"/>
          <w:sz w:val="22"/>
          <w:szCs w:val="22"/>
        </w:rPr>
        <w:t>je</w:t>
      </w:r>
      <w:r w:rsidR="00D071C4">
        <w:rPr>
          <w:rFonts w:asciiTheme="minorHAnsi" w:hAnsiTheme="minorHAnsi" w:cstheme="minorHAnsi"/>
          <w:color w:val="auto"/>
          <w:sz w:val="22"/>
          <w:szCs w:val="22"/>
        </w:rPr>
        <w:t xml:space="preserve"> povinen </w:t>
      </w:r>
      <w:r w:rsidRPr="00D4426D">
        <w:rPr>
          <w:rFonts w:asciiTheme="minorHAnsi" w:hAnsiTheme="minorHAnsi" w:cstheme="minorHAnsi"/>
          <w:color w:val="auto"/>
          <w:sz w:val="22"/>
          <w:szCs w:val="22"/>
        </w:rPr>
        <w:t>postupovat v souladu s platnými předpisy v oblasti ochrany přírody a krajiny (zejména dle zákona č. 114/1992 Sb., o ochraně přírody a krajiny a zákona č. 100/2001 Sb., o posuzování vlivů na životní prostředí) a zajist</w:t>
      </w:r>
      <w:r w:rsidR="00D071C4">
        <w:rPr>
          <w:rFonts w:asciiTheme="minorHAnsi" w:hAnsiTheme="minorHAnsi" w:cstheme="minorHAnsi"/>
          <w:color w:val="auto"/>
          <w:sz w:val="22"/>
          <w:szCs w:val="22"/>
        </w:rPr>
        <w:t>it</w:t>
      </w:r>
      <w:r w:rsidRPr="00D4426D">
        <w:rPr>
          <w:rFonts w:asciiTheme="minorHAnsi" w:hAnsiTheme="minorHAnsi" w:cstheme="minorHAnsi"/>
          <w:color w:val="auto"/>
          <w:sz w:val="22"/>
          <w:szCs w:val="22"/>
        </w:rPr>
        <w:t>, že investiční záměr nebude ve významné míře negativně ovlivňovat předměty ochrany přírody a krajiny.</w:t>
      </w:r>
    </w:p>
    <w:p w14:paraId="63DC6F8D" w14:textId="58EFADA7" w:rsidR="00CB3CB7" w:rsidRPr="00D4426D" w:rsidRDefault="00CB3CB7" w:rsidP="004A42F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Dále žadatel uvede další</w:t>
      </w:r>
      <w:r w:rsidR="009D7846">
        <w:rPr>
          <w:rFonts w:asciiTheme="minorHAnsi" w:hAnsiTheme="minorHAnsi" w:cstheme="minorHAnsi"/>
          <w:color w:val="auto"/>
          <w:sz w:val="22"/>
          <w:szCs w:val="22"/>
        </w:rPr>
        <w:t xml:space="preserve"> navržená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opatření</w:t>
      </w:r>
      <w:r w:rsidR="009D7846">
        <w:rPr>
          <w:rFonts w:asciiTheme="minorHAnsi" w:hAnsiTheme="minorHAnsi" w:cstheme="minorHAnsi"/>
          <w:color w:val="auto"/>
          <w:sz w:val="22"/>
          <w:szCs w:val="22"/>
        </w:rPr>
        <w:t>, která mohou vyplývat z povinných příloh, které jsou přiloženy k samotné žádosti</w:t>
      </w:r>
      <w:r w:rsidR="00B70BCA">
        <w:rPr>
          <w:rFonts w:asciiTheme="minorHAnsi" w:hAnsiTheme="minorHAnsi" w:cstheme="minorHAnsi"/>
          <w:color w:val="auto"/>
          <w:sz w:val="22"/>
          <w:szCs w:val="22"/>
        </w:rPr>
        <w:t xml:space="preserve"> o podporu</w:t>
      </w:r>
      <w:r w:rsidR="009D7846">
        <w:rPr>
          <w:rFonts w:asciiTheme="minorHAnsi" w:hAnsiTheme="minorHAnsi" w:cstheme="minorHAnsi"/>
          <w:color w:val="auto"/>
          <w:sz w:val="22"/>
          <w:szCs w:val="22"/>
        </w:rPr>
        <w:t xml:space="preserve">, např. z protokolu vypracovaného podle Metodiky posuzování </w:t>
      </w:r>
      <w:r w:rsidR="009D7846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staveb z hlediska výskytu </w:t>
      </w:r>
      <w:r w:rsidR="00F86BE9">
        <w:rPr>
          <w:rFonts w:asciiTheme="minorHAnsi" w:hAnsiTheme="minorHAnsi" w:cstheme="minorHAnsi"/>
          <w:color w:val="auto"/>
          <w:sz w:val="22"/>
          <w:szCs w:val="22"/>
        </w:rPr>
        <w:t>obecně,</w:t>
      </w:r>
      <w:r w:rsidR="009D7846">
        <w:rPr>
          <w:rFonts w:asciiTheme="minorHAnsi" w:hAnsiTheme="minorHAnsi" w:cstheme="minorHAnsi"/>
          <w:color w:val="auto"/>
          <w:sz w:val="22"/>
          <w:szCs w:val="22"/>
        </w:rPr>
        <w:t xml:space="preserve"> a zvláště chráněných synantropních druhů živočichů.</w:t>
      </w:r>
    </w:p>
    <w:p w14:paraId="46AE6D2B" w14:textId="77777777" w:rsidR="004A42F0" w:rsidRPr="00D4426D" w:rsidRDefault="004A42F0" w:rsidP="004A42F0">
      <w:pPr>
        <w:widowControl w:val="0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r w:rsidRPr="00D4426D">
        <w:rPr>
          <w:rFonts w:asciiTheme="minorHAnsi" w:hAnsiTheme="minorHAnsi" w:cstheme="minorHAnsi"/>
          <w:color w:val="auto"/>
          <w:sz w:val="22"/>
          <w:szCs w:val="22"/>
          <w:u w:val="single"/>
        </w:rPr>
        <w:t>Příjemce dotace deklaruje, že:</w:t>
      </w:r>
    </w:p>
    <w:p w14:paraId="2C9EDF5E" w14:textId="0DA66180" w:rsidR="004A42F0" w:rsidRPr="00F31C05" w:rsidRDefault="004A42F0" w:rsidP="004A42F0">
      <w:pPr>
        <w:widowControl w:val="0"/>
        <w:rPr>
          <w:rFonts w:asciiTheme="minorHAnsi" w:hAnsiTheme="minorHAnsi" w:cstheme="minorHAnsi"/>
          <w:color w:val="auto"/>
          <w:sz w:val="22"/>
          <w:szCs w:val="22"/>
        </w:rPr>
      </w:pPr>
      <w:r w:rsidRPr="00F31C05">
        <w:rPr>
          <w:rFonts w:asciiTheme="minorHAnsi" w:hAnsiTheme="minorHAnsi" w:cstheme="minorHAnsi"/>
          <w:color w:val="auto"/>
          <w:sz w:val="22"/>
          <w:szCs w:val="22"/>
        </w:rPr>
        <w:t xml:space="preserve">V rámci řešeného </w:t>
      </w:r>
      <w:r w:rsidR="00DA6CB4" w:rsidRPr="00F31C05">
        <w:rPr>
          <w:rFonts w:asciiTheme="minorHAnsi" w:hAnsiTheme="minorHAnsi" w:cstheme="minorHAnsi"/>
          <w:color w:val="auto"/>
          <w:sz w:val="22"/>
          <w:szCs w:val="22"/>
        </w:rPr>
        <w:t>projek</w:t>
      </w:r>
      <w:r w:rsidR="002A6828" w:rsidRPr="00F31C05">
        <w:rPr>
          <w:rFonts w:asciiTheme="minorHAnsi" w:hAnsiTheme="minorHAnsi" w:cstheme="minorHAnsi"/>
          <w:color w:val="auto"/>
          <w:sz w:val="22"/>
          <w:szCs w:val="22"/>
        </w:rPr>
        <w:t>t</w:t>
      </w:r>
      <w:r w:rsidR="00DA6CB4" w:rsidRPr="00F31C05">
        <w:rPr>
          <w:rFonts w:asciiTheme="minorHAnsi" w:hAnsiTheme="minorHAnsi" w:cstheme="minorHAnsi"/>
          <w:color w:val="auto"/>
          <w:sz w:val="22"/>
          <w:szCs w:val="22"/>
        </w:rPr>
        <w:t xml:space="preserve">u </w:t>
      </w:r>
      <w:r w:rsidRPr="00F31C05">
        <w:rPr>
          <w:rFonts w:asciiTheme="minorHAnsi" w:hAnsiTheme="minorHAnsi" w:cstheme="minorHAnsi"/>
          <w:color w:val="auto"/>
          <w:sz w:val="22"/>
          <w:szCs w:val="22"/>
        </w:rPr>
        <w:t xml:space="preserve">jsme provedli příslušná posouzení území z pohledu zákona č. 114/1992 Sb., o ochraně přírody a krajiny a zákona č. 100/2001 Sb., o posuzování vlivů na životní prostředí případně jiných předpisů z oblasti životního prostředí a zajistili jsme, že investiční záměr nebude ve významné míře negativně ovlivňovat předměty ochrany přírody a krajiny. Toto dokládám seznamem provedených ochranných, zmírňujících a kompenzačních opatření, v případě že tato opatření byla dle zákonných požadavků doporučena. </w:t>
      </w:r>
    </w:p>
    <w:p w14:paraId="65EBDD55" w14:textId="77777777" w:rsidR="004A42F0" w:rsidRPr="00D4426D" w:rsidRDefault="004A42F0" w:rsidP="004A42F0">
      <w:pPr>
        <w:widowControl w:val="0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D4426D">
        <w:rPr>
          <w:rFonts w:asciiTheme="minorHAnsi" w:hAnsiTheme="minorHAnsi" w:cstheme="minorHAnsi"/>
          <w:i/>
          <w:iCs/>
          <w:color w:val="auto"/>
          <w:sz w:val="22"/>
          <w:szCs w:val="22"/>
        </w:rPr>
        <w:t>Realizované ochranné, zmírňující a kompenzační opatření – seznam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972"/>
        <w:gridCol w:w="6095"/>
      </w:tblGrid>
      <w:tr w:rsidR="004A42F0" w:rsidRPr="008A4F5A" w14:paraId="12FF17F2" w14:textId="77777777" w:rsidTr="001F4621">
        <w:tc>
          <w:tcPr>
            <w:tcW w:w="2972" w:type="dxa"/>
          </w:tcPr>
          <w:p w14:paraId="2496EAF6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Název dotčené oblasti</w:t>
            </w:r>
          </w:p>
        </w:tc>
        <w:tc>
          <w:tcPr>
            <w:tcW w:w="6095" w:type="dxa"/>
          </w:tcPr>
          <w:p w14:paraId="4CC0941E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Přijaté opatření</w:t>
            </w:r>
          </w:p>
        </w:tc>
      </w:tr>
      <w:tr w:rsidR="004A42F0" w:rsidRPr="008A4F5A" w14:paraId="3C4F6651" w14:textId="77777777" w:rsidTr="001F4621">
        <w:trPr>
          <w:trHeight w:val="362"/>
        </w:trPr>
        <w:tc>
          <w:tcPr>
            <w:tcW w:w="2972" w:type="dxa"/>
          </w:tcPr>
          <w:p w14:paraId="5F46589B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6095" w:type="dxa"/>
          </w:tcPr>
          <w:p w14:paraId="28C22D45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  <w:tr w:rsidR="004A42F0" w:rsidRPr="008A4F5A" w14:paraId="13175CD2" w14:textId="77777777" w:rsidTr="001F4621">
        <w:tc>
          <w:tcPr>
            <w:tcW w:w="2972" w:type="dxa"/>
          </w:tcPr>
          <w:p w14:paraId="4D14F862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6095" w:type="dxa"/>
          </w:tcPr>
          <w:p w14:paraId="3889A1F7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  <w:tr w:rsidR="004A42F0" w:rsidRPr="008A4F5A" w14:paraId="55AB7689" w14:textId="77777777" w:rsidTr="001F4621">
        <w:tc>
          <w:tcPr>
            <w:tcW w:w="2972" w:type="dxa"/>
          </w:tcPr>
          <w:p w14:paraId="0250A0D6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6095" w:type="dxa"/>
          </w:tcPr>
          <w:p w14:paraId="6A36DC39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</w:tbl>
    <w:p w14:paraId="556EAC45" w14:textId="01CFE5B6" w:rsidR="004755A9" w:rsidRDefault="004755A9" w:rsidP="002E3342">
      <w:pPr>
        <w:rPr>
          <w:sz w:val="24"/>
          <w:szCs w:val="24"/>
        </w:rPr>
      </w:pPr>
    </w:p>
    <w:p w14:paraId="1ACB3C2A" w14:textId="4FB0D4DF" w:rsidR="009121EC" w:rsidRDefault="004755A9" w:rsidP="00F31C05">
      <w:pPr>
        <w:spacing w:after="160" w:line="259" w:lineRule="auto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323D4DC" w14:textId="4CB6CF7B" w:rsidR="009121EC" w:rsidRDefault="001739AE" w:rsidP="0031553B">
      <w:pPr>
        <w:pStyle w:val="Nadpis1"/>
      </w:pPr>
      <w:bookmarkStart w:id="14" w:name="_Toc137549966"/>
      <w:r>
        <w:lastRenderedPageBreak/>
        <w:t>Čestné p</w:t>
      </w:r>
      <w:r w:rsidR="009121EC" w:rsidRPr="0031553B">
        <w:t>rohlášení</w:t>
      </w:r>
      <w:r w:rsidR="009121EC">
        <w:t xml:space="preserve"> žadatele</w:t>
      </w:r>
      <w:bookmarkEnd w:id="14"/>
    </w:p>
    <w:p w14:paraId="7375372B" w14:textId="77777777" w:rsidR="00DA6CB4" w:rsidRPr="00DA6CB4" w:rsidRDefault="00DA6CB4" w:rsidP="00DA6CB4">
      <w:pPr>
        <w:pStyle w:val="Odstavecseseznamem"/>
        <w:spacing w:line="240" w:lineRule="auto"/>
        <w:ind w:left="1080"/>
        <w:rPr>
          <w:rFonts w:asciiTheme="minorHAnsi" w:hAnsiTheme="minorHAnsi" w:cstheme="minorHAnsi"/>
          <w:color w:val="auto"/>
        </w:rPr>
      </w:pPr>
    </w:p>
    <w:p w14:paraId="72D24FF9" w14:textId="2AE4C02F" w:rsidR="00DA6CB4" w:rsidRPr="00D173C9" w:rsidRDefault="00DA6CB4" w:rsidP="0031553B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173C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Plnění DNSH se prokazuje vyplněním a podpisem tohoto Kontrolního protokolu, který je přílohou žádosti </w:t>
      </w:r>
      <w:r w:rsidR="00D071C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 dotaci </w:t>
      </w:r>
      <w:r w:rsidRPr="00D173C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 </w:t>
      </w:r>
      <w:r w:rsidR="00D071C4" w:rsidRPr="00D071C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dále při skončení realizace projektu </w:t>
      </w:r>
      <w:r w:rsidRPr="00D173C9">
        <w:rPr>
          <w:rFonts w:asciiTheme="minorHAnsi" w:hAnsiTheme="minorHAnsi" w:cstheme="minorHAnsi"/>
          <w:color w:val="000000" w:themeColor="text1"/>
          <w:sz w:val="22"/>
          <w:szCs w:val="22"/>
        </w:rPr>
        <w:t>vyplněním přílohy č. 19 Obecných pravid</w:t>
      </w:r>
      <w:r w:rsidR="00776C67">
        <w:rPr>
          <w:rFonts w:asciiTheme="minorHAnsi" w:hAnsiTheme="minorHAnsi" w:cstheme="minorHAnsi"/>
          <w:color w:val="000000" w:themeColor="text1"/>
          <w:sz w:val="22"/>
          <w:szCs w:val="22"/>
        </w:rPr>
        <w:t>e</w:t>
      </w:r>
      <w:r w:rsidRPr="00D173C9">
        <w:rPr>
          <w:rFonts w:asciiTheme="minorHAnsi" w:hAnsiTheme="minorHAnsi" w:cstheme="minorHAnsi"/>
          <w:color w:val="000000" w:themeColor="text1"/>
          <w:sz w:val="22"/>
          <w:szCs w:val="22"/>
        </w:rPr>
        <w:t>l.</w:t>
      </w:r>
    </w:p>
    <w:p w14:paraId="5204099F" w14:textId="77777777" w:rsidR="00DA6CB4" w:rsidRPr="00DA6CB4" w:rsidRDefault="00DA6CB4" w:rsidP="00DA6CB4"/>
    <w:p w14:paraId="2666F55C" w14:textId="51E3D0C7" w:rsidR="002E3342" w:rsidRPr="00832986" w:rsidRDefault="00166AE0" w:rsidP="0031553B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15" w:name="_Hlk137472744"/>
      <w:r>
        <w:rPr>
          <w:rFonts w:asciiTheme="minorHAnsi" w:hAnsiTheme="minorHAnsi" w:cstheme="minorHAnsi"/>
          <w:color w:val="000000" w:themeColor="text1"/>
          <w:sz w:val="22"/>
          <w:szCs w:val="22"/>
        </w:rPr>
        <w:t>Potvrzuji</w:t>
      </w:r>
      <w:r w:rsidR="002E3342"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>, že jsem technická kritéria DNSH zanesl do příslušné</w:t>
      </w:r>
      <w:r w:rsidR="00C236D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zadávací</w:t>
      </w:r>
      <w:r w:rsidR="00BB28A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dokumentace pro veřejné zakázky</w:t>
      </w:r>
      <w:r w:rsidR="00C236D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 </w:t>
      </w:r>
      <w:r w:rsidR="00BB28AD">
        <w:rPr>
          <w:rFonts w:asciiTheme="minorHAnsi" w:hAnsiTheme="minorHAnsi" w:cstheme="minorHAnsi"/>
          <w:color w:val="000000" w:themeColor="text1"/>
          <w:sz w:val="22"/>
          <w:szCs w:val="22"/>
        </w:rPr>
        <w:t>do</w:t>
      </w:r>
      <w:r w:rsidR="00BB28AD"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smluvní</w:t>
      </w:r>
      <w:r w:rsidR="002E3342"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dokumentace mezi subdodavatelem/dodavatelem a/nebo konečných příjemcem</w:t>
      </w:r>
      <w:r w:rsidR="001D4F8F">
        <w:rPr>
          <w:rFonts w:asciiTheme="minorHAnsi" w:hAnsiTheme="minorHAnsi" w:cstheme="minorHAnsi"/>
          <w:color w:val="000000" w:themeColor="text1"/>
          <w:sz w:val="22"/>
          <w:szCs w:val="22"/>
        </w:rPr>
        <w:t>, aby byl</w:t>
      </w:r>
      <w:r w:rsidR="00C236D9">
        <w:rPr>
          <w:rFonts w:asciiTheme="minorHAnsi" w:hAnsiTheme="minorHAnsi" w:cstheme="minorHAnsi"/>
          <w:color w:val="000000" w:themeColor="text1"/>
          <w:sz w:val="22"/>
          <w:szCs w:val="22"/>
        </w:rPr>
        <w:t>o zajištěno, že činnosti projektu nebudou mít negativní dopad na žádný z cílů zásady DNSH</w:t>
      </w:r>
      <w:r w:rsidR="002E3342"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bookmarkEnd w:id="15"/>
    <w:p w14:paraId="6B1D12EC" w14:textId="7BB993D2" w:rsidR="003F7B94" w:rsidRPr="00832986" w:rsidRDefault="00DA1F5D" w:rsidP="0031553B">
      <w:pPr>
        <w:spacing w:line="259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Potvrzuji, </w:t>
      </w:r>
      <w:r w:rsidR="00451C17"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>že všechny</w:t>
      </w:r>
      <w:r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činnosti v projektu jsou a budou v souladu s technickými pokyny k uplatňování zásady „významně nepoškozovat“ (2021/C58/01), a splňují kritéria způsobilosti uvedená v zadávacích podmínkách výzvy k předkládání projektů.  Všechny činnosti jsou v souladu s příslušnými právními předpisy EU a vnitrostátními právními předpisy v oblasti životního prostředí, </w:t>
      </w:r>
      <w:r w:rsidR="001D4F8F">
        <w:rPr>
          <w:rFonts w:asciiTheme="minorHAnsi" w:hAnsiTheme="minorHAnsi" w:cstheme="minorHAnsi"/>
          <w:color w:val="000000" w:themeColor="text1"/>
          <w:sz w:val="22"/>
          <w:szCs w:val="22"/>
        </w:rPr>
        <w:t>např.</w:t>
      </w:r>
      <w:r w:rsidR="001D4F8F"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>s rámcovou směrnicí o vodě, směrnicí o povodních, směrnicí o stanovištích a směrnicí o ochraně ptáků,</w:t>
      </w:r>
      <w:r w:rsidR="00832986"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>směrnicemi o posuzování vlivů na životní prostředí a strategickém posuzování vlivů na životní prostředí.</w:t>
      </w:r>
    </w:p>
    <w:p w14:paraId="189F60C4" w14:textId="0A491D33" w:rsidR="001F5726" w:rsidRDefault="001F5726" w:rsidP="0031553B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Čestně prohlašuji, že </w:t>
      </w:r>
      <w:r w:rsidR="00CA1C0A"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>výše uvedené údaje v tomto Kontrolním protokolu k DNSH jsou</w:t>
      </w:r>
      <w:r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pravdivé a úplné</w:t>
      </w:r>
      <w:r w:rsidR="00D071C4">
        <w:rPr>
          <w:rFonts w:asciiTheme="minorHAnsi" w:hAnsiTheme="minorHAnsi" w:cstheme="minorHAnsi"/>
          <w:color w:val="000000" w:themeColor="text1"/>
          <w:sz w:val="22"/>
          <w:szCs w:val="22"/>
        </w:rPr>
        <w:t>, jsou ve shodě s předloženou projektovou dokumentací,</w:t>
      </w:r>
      <w:r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 jsem si vědom právních následků a sankcí, které vyplývají z uvedení nepravdivých nebo neúplných údajů, a případného trestního stíhání</w:t>
      </w:r>
      <w:r w:rsidR="00665E8A"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či odebrání dotace.</w:t>
      </w:r>
    </w:p>
    <w:p w14:paraId="0D24CA54" w14:textId="0DF45E24" w:rsidR="00166AE0" w:rsidRPr="00F029FF" w:rsidRDefault="00166AE0" w:rsidP="00166AE0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F029FF">
        <w:rPr>
          <w:rFonts w:asciiTheme="minorHAnsi" w:hAnsiTheme="minorHAnsi" w:cstheme="minorHAnsi"/>
          <w:color w:val="auto"/>
          <w:sz w:val="22"/>
          <w:szCs w:val="22"/>
        </w:rPr>
        <w:t>Potvrzuji, že systém vztahující se k výše specifikovanému / specifikovaným opatření Národního plánu obnovy je funkční a splňuje zásadu významně nepoškozovat v rámci Nástroje pro oživení a odolnost ve smyslu čl. 17 Nařízení Evropského parlamentu a Rady (EU) č. 2020/852 ze dne 18. června 2020 o zřízení rámce pro usnadnění udržitelných investic a o změně nařízení (EU) 2019/2088 (tzv. „Nařízení o Taxonomii“).</w:t>
      </w:r>
    </w:p>
    <w:p w14:paraId="12058291" w14:textId="3D516356" w:rsidR="00166AE0" w:rsidRPr="00F029FF" w:rsidRDefault="00DA6CB4" w:rsidP="00F31C05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F029FF">
        <w:rPr>
          <w:rFonts w:asciiTheme="minorHAnsi" w:hAnsiTheme="minorHAnsi" w:cstheme="minorHAnsi"/>
          <w:color w:val="auto"/>
          <w:sz w:val="22"/>
          <w:szCs w:val="22"/>
        </w:rPr>
        <w:t>Tento protokol</w:t>
      </w:r>
      <w:r w:rsidR="00166AE0" w:rsidRPr="00F029FF">
        <w:rPr>
          <w:rFonts w:asciiTheme="minorHAnsi" w:hAnsiTheme="minorHAnsi" w:cstheme="minorHAnsi"/>
          <w:color w:val="auto"/>
          <w:sz w:val="22"/>
          <w:szCs w:val="22"/>
        </w:rPr>
        <w:t xml:space="preserve"> detailně popisuje a odůvodňuje, zda a jakým způsobem implementace opatření významně nepoškozuje / nepoškozují environmentální cíle dle čl. 17 a dle Prováděcího rozhodnutí Rady o schválení posouzení plánu pro oživení a odolnost Česka.</w:t>
      </w:r>
    </w:p>
    <w:p w14:paraId="786EC2AC" w14:textId="77777777" w:rsidR="00166AE0" w:rsidRPr="004B7A0E" w:rsidRDefault="00166AE0" w:rsidP="00166AE0">
      <w:pPr>
        <w:rPr>
          <w:rFonts w:asciiTheme="minorHAnsi" w:hAnsiTheme="minorHAnsi" w:cstheme="minorHAnsi"/>
        </w:rPr>
      </w:pPr>
    </w:p>
    <w:p w14:paraId="0804FD79" w14:textId="5211CDB9" w:rsidR="009F79B9" w:rsidRPr="00F029FF" w:rsidRDefault="00166AE0" w:rsidP="00CA1C0A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F029FF">
        <w:rPr>
          <w:rFonts w:asciiTheme="minorHAnsi" w:hAnsiTheme="minorHAnsi" w:cstheme="minorHAnsi"/>
          <w:color w:val="auto"/>
          <w:sz w:val="22"/>
          <w:szCs w:val="22"/>
        </w:rPr>
        <w:t>V</w:t>
      </w:r>
      <w:r w:rsidR="00D071C4">
        <w:rPr>
          <w:rFonts w:asciiTheme="minorHAnsi" w:hAnsiTheme="minorHAnsi" w:cstheme="minorHAnsi"/>
          <w:color w:val="auto"/>
          <w:sz w:val="22"/>
          <w:szCs w:val="22"/>
        </w:rPr>
        <w:t> ……………………………………………………</w:t>
      </w:r>
      <w:r w:rsidR="005121ED">
        <w:rPr>
          <w:rFonts w:asciiTheme="minorHAnsi" w:hAnsiTheme="minorHAnsi" w:cstheme="minorHAnsi"/>
          <w:color w:val="auto"/>
          <w:sz w:val="22"/>
          <w:szCs w:val="22"/>
        </w:rPr>
        <w:t>……</w:t>
      </w:r>
      <w:r w:rsidRPr="00F029FF">
        <w:rPr>
          <w:rFonts w:asciiTheme="minorHAnsi" w:hAnsiTheme="minorHAnsi" w:cstheme="minorHAnsi"/>
          <w:color w:val="auto"/>
          <w:sz w:val="22"/>
          <w:szCs w:val="22"/>
        </w:rPr>
        <w:t>, dne ……………….</w:t>
      </w:r>
    </w:p>
    <w:p w14:paraId="4E6C5FC7" w14:textId="77777777" w:rsidR="00832986" w:rsidRDefault="00832986" w:rsidP="001F5726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A87A791" w14:textId="630749FA" w:rsidR="001F5726" w:rsidRPr="00DA6CB4" w:rsidRDefault="001F5726" w:rsidP="001F5726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9ADE492" w14:textId="560FECFA" w:rsidR="009121EC" w:rsidRPr="00DA6CB4" w:rsidRDefault="009121EC" w:rsidP="001F5726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A6CB4">
        <w:rPr>
          <w:rFonts w:asciiTheme="minorHAnsi" w:hAnsiTheme="minorHAnsi" w:cstheme="minorHAnsi"/>
          <w:color w:val="000000" w:themeColor="text1"/>
          <w:sz w:val="22"/>
          <w:szCs w:val="22"/>
        </w:rPr>
        <w:t>Podpis</w:t>
      </w:r>
      <w:r w:rsidR="00D071C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osoby, která autorizovala </w:t>
      </w:r>
      <w:r w:rsidR="005121ED">
        <w:rPr>
          <w:rFonts w:asciiTheme="minorHAnsi" w:hAnsiTheme="minorHAnsi" w:cstheme="minorHAnsi"/>
          <w:color w:val="000000" w:themeColor="text1"/>
          <w:sz w:val="22"/>
          <w:szCs w:val="22"/>
        </w:rPr>
        <w:t>předloženou projektovou</w:t>
      </w:r>
      <w:r w:rsidR="00776C6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dokumentac</w:t>
      </w:r>
      <w:r w:rsidR="00D071C4">
        <w:rPr>
          <w:rFonts w:asciiTheme="minorHAnsi" w:hAnsiTheme="minorHAnsi" w:cstheme="minorHAnsi"/>
          <w:color w:val="000000" w:themeColor="text1"/>
          <w:sz w:val="22"/>
          <w:szCs w:val="22"/>
        </w:rPr>
        <w:t>i</w:t>
      </w:r>
      <w:r w:rsidR="00BC187B" w:rsidRPr="00DA6CB4">
        <w:rPr>
          <w:rFonts w:asciiTheme="minorHAnsi" w:hAnsiTheme="minorHAnsi" w:cstheme="minorHAnsi"/>
          <w:color w:val="000000" w:themeColor="text1"/>
          <w:sz w:val="22"/>
          <w:szCs w:val="22"/>
        </w:rPr>
        <w:t>…</w:t>
      </w:r>
      <w:r w:rsidR="00BD411A" w:rsidRPr="00DA6CB4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</w:t>
      </w:r>
      <w:r w:rsidR="00BC187B" w:rsidRPr="00DA6CB4">
        <w:rPr>
          <w:rFonts w:asciiTheme="minorHAnsi" w:hAnsiTheme="minorHAnsi" w:cstheme="minorHAnsi"/>
          <w:color w:val="000000" w:themeColor="text1"/>
          <w:sz w:val="22"/>
          <w:szCs w:val="22"/>
        </w:rPr>
        <w:t>……</w:t>
      </w:r>
      <w:r w:rsidR="00BD411A" w:rsidRPr="00DA6CB4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1C64AE0B" w14:textId="5D75AEF1" w:rsidR="009121EC" w:rsidRDefault="009121EC" w:rsidP="001F5726">
      <w:pPr>
        <w:rPr>
          <w:rFonts w:asciiTheme="minorHAnsi" w:hAnsiTheme="minorHAnsi" w:cstheme="minorHAnsi"/>
          <w:color w:val="000000" w:themeColor="text1"/>
          <w:sz w:val="22"/>
          <w:szCs w:val="22"/>
          <w:highlight w:val="green"/>
        </w:rPr>
      </w:pPr>
    </w:p>
    <w:p w14:paraId="06C53051" w14:textId="77777777" w:rsidR="009121EC" w:rsidRPr="00832986" w:rsidRDefault="009121EC" w:rsidP="001F5726">
      <w:pPr>
        <w:rPr>
          <w:rFonts w:asciiTheme="minorHAnsi" w:hAnsiTheme="minorHAnsi" w:cstheme="minorHAnsi"/>
          <w:color w:val="000000" w:themeColor="text1"/>
          <w:sz w:val="22"/>
          <w:szCs w:val="22"/>
          <w:highlight w:val="green"/>
        </w:rPr>
      </w:pPr>
    </w:p>
    <w:p w14:paraId="4F43927C" w14:textId="3CE22D32" w:rsidR="00A32F48" w:rsidRPr="00F029FF" w:rsidRDefault="001F5726" w:rsidP="005A4A55">
      <w:pPr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bookmarkStart w:id="16" w:name="_Hlk126851468"/>
      <w:r w:rsidRPr="00F029FF">
        <w:rPr>
          <w:rFonts w:asciiTheme="minorHAnsi" w:hAnsiTheme="minorHAnsi" w:cstheme="minorHAnsi"/>
          <w:color w:val="auto"/>
          <w:sz w:val="22"/>
          <w:szCs w:val="22"/>
        </w:rPr>
        <w:t>Podpis</w:t>
      </w:r>
      <w:r w:rsidR="009121EC" w:rsidRPr="00F029FF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62351">
        <w:rPr>
          <w:rFonts w:asciiTheme="minorHAnsi" w:hAnsiTheme="minorHAnsi" w:cstheme="minorHAnsi"/>
          <w:color w:val="auto"/>
          <w:sz w:val="22"/>
          <w:szCs w:val="22"/>
        </w:rPr>
        <w:t xml:space="preserve">statutárního zástupce </w:t>
      </w:r>
      <w:r w:rsidR="009121EC" w:rsidRPr="00F029FF">
        <w:rPr>
          <w:rFonts w:asciiTheme="minorHAnsi" w:hAnsiTheme="minorHAnsi" w:cstheme="minorHAnsi"/>
          <w:color w:val="auto"/>
          <w:sz w:val="22"/>
          <w:szCs w:val="22"/>
        </w:rPr>
        <w:t>žadatele</w:t>
      </w:r>
      <w:r w:rsidR="00862351">
        <w:rPr>
          <w:rStyle w:val="Znakapoznpodarou"/>
          <w:rFonts w:asciiTheme="minorHAnsi" w:hAnsiTheme="minorHAnsi" w:cstheme="minorHAnsi"/>
          <w:color w:val="auto"/>
          <w:sz w:val="22"/>
          <w:szCs w:val="22"/>
        </w:rPr>
        <w:footnoteReference w:id="7"/>
      </w:r>
      <w:r w:rsidRPr="00F029FF">
        <w:rPr>
          <w:rFonts w:asciiTheme="minorHAnsi" w:hAnsiTheme="minorHAnsi" w:cstheme="minorHAnsi"/>
          <w:color w:val="auto"/>
          <w:sz w:val="22"/>
          <w:szCs w:val="22"/>
        </w:rPr>
        <w:t>:</w:t>
      </w:r>
      <w:bookmarkEnd w:id="16"/>
      <w:r w:rsidRPr="00F029FF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D411A" w:rsidRPr="00F029FF">
        <w:rPr>
          <w:rFonts w:asciiTheme="minorHAnsi" w:hAnsiTheme="minorHAnsi" w:cstheme="minorHAnsi"/>
          <w:color w:val="auto"/>
          <w:sz w:val="22"/>
          <w:szCs w:val="22"/>
        </w:rPr>
        <w:t>…………………………</w:t>
      </w:r>
      <w:r w:rsidR="00BC187B" w:rsidRPr="00F029FF">
        <w:rPr>
          <w:rFonts w:asciiTheme="minorHAnsi" w:hAnsiTheme="minorHAnsi" w:cstheme="minorHAnsi"/>
          <w:color w:val="auto"/>
          <w:sz w:val="22"/>
          <w:szCs w:val="22"/>
        </w:rPr>
        <w:t>……</w:t>
      </w:r>
      <w:r w:rsidR="00BD411A" w:rsidRPr="00F029FF">
        <w:rPr>
          <w:rFonts w:asciiTheme="minorHAnsi" w:hAnsiTheme="minorHAnsi" w:cstheme="minorHAnsi"/>
          <w:color w:val="auto"/>
          <w:sz w:val="22"/>
          <w:szCs w:val="22"/>
        </w:rPr>
        <w:t>.</w:t>
      </w:r>
    </w:p>
    <w:sectPr w:rsidR="00A32F48" w:rsidRPr="00F029FF" w:rsidSect="00451C1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585EC" w14:textId="77777777" w:rsidR="003456C3" w:rsidRDefault="003456C3" w:rsidP="00DA2B39">
      <w:r>
        <w:separator/>
      </w:r>
    </w:p>
  </w:endnote>
  <w:endnote w:type="continuationSeparator" w:id="0">
    <w:p w14:paraId="30F191E3" w14:textId="77777777" w:rsidR="003456C3" w:rsidRDefault="003456C3" w:rsidP="00DA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61582" w14:textId="12519ABC" w:rsidR="00E91A15" w:rsidRPr="00223CFF" w:rsidRDefault="009343B7" w:rsidP="00032AFE">
    <w:pPr>
      <w:pStyle w:val="Zpat"/>
      <w:rPr>
        <w:rFonts w:asciiTheme="minorHAnsi" w:hAnsiTheme="minorHAnsi" w:cstheme="minorHAnsi"/>
      </w:rPr>
    </w:pPr>
    <w:r w:rsidRPr="00223CFF">
      <w:rPr>
        <w:rFonts w:asciiTheme="minorHAnsi" w:hAnsiTheme="minorHAnsi" w:cstheme="minorHAnsi"/>
      </w:rPr>
      <w:t xml:space="preserve">Číslo vydání: </w:t>
    </w:r>
    <w:r w:rsidR="00F86E61">
      <w:rPr>
        <w:rFonts w:asciiTheme="minorHAnsi" w:hAnsiTheme="minorHAnsi" w:cstheme="minorHAnsi"/>
      </w:rPr>
      <w:t>3</w:t>
    </w:r>
    <w:r w:rsidRPr="00223CFF">
      <w:rPr>
        <w:rFonts w:asciiTheme="minorHAnsi" w:hAnsiTheme="minorHAnsi" w:cstheme="minorHAnsi"/>
      </w:rPr>
      <w:ptab w:relativeTo="margin" w:alignment="center" w:leader="none"/>
    </w:r>
    <w:r w:rsidR="00032AFE">
      <w:rPr>
        <w:rFonts w:asciiTheme="minorHAnsi" w:hAnsiTheme="minorHAnsi" w:cstheme="minorHAnsi"/>
      </w:rPr>
      <w:t xml:space="preserve">   </w:t>
    </w:r>
    <w:r w:rsidR="00F86E61">
      <w:rPr>
        <w:rFonts w:asciiTheme="minorHAnsi" w:hAnsiTheme="minorHAnsi" w:cstheme="minorHAnsi"/>
      </w:rPr>
      <w:tab/>
    </w:r>
    <w:r w:rsidRPr="00223CFF">
      <w:rPr>
        <w:rFonts w:asciiTheme="minorHAnsi" w:hAnsiTheme="minorHAnsi" w:cstheme="minorHAnsi"/>
      </w:rPr>
      <w:t xml:space="preserve">Platnost od </w:t>
    </w:r>
    <w:r w:rsidR="00834EBD" w:rsidRPr="00834EBD">
      <w:rPr>
        <w:rFonts w:asciiTheme="minorHAnsi" w:hAnsiTheme="minorHAnsi" w:cstheme="minorHAnsi"/>
      </w:rPr>
      <w:t>29</w:t>
    </w:r>
    <w:r w:rsidRPr="00834EBD">
      <w:rPr>
        <w:rFonts w:asciiTheme="minorHAnsi" w:hAnsiTheme="minorHAnsi" w:cstheme="minorHAnsi"/>
      </w:rPr>
      <w:t>.</w:t>
    </w:r>
    <w:r w:rsidR="00A54A48" w:rsidRPr="00834EBD">
      <w:rPr>
        <w:rFonts w:asciiTheme="minorHAnsi" w:hAnsiTheme="minorHAnsi" w:cstheme="minorHAnsi"/>
      </w:rPr>
      <w:t>6</w:t>
    </w:r>
    <w:r w:rsidR="00380DA5" w:rsidRPr="00834EBD">
      <w:rPr>
        <w:rFonts w:asciiTheme="minorHAnsi" w:hAnsiTheme="minorHAnsi" w:cstheme="minorHAnsi"/>
      </w:rPr>
      <w:t>.2023</w:t>
    </w:r>
    <w:r w:rsidRPr="00223CFF">
      <w:rPr>
        <w:rFonts w:asciiTheme="minorHAnsi" w:hAnsiTheme="minorHAnsi" w:cstheme="minorHAnsi"/>
      </w:rPr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96B4B" w14:textId="2AAF5A21" w:rsidR="009343B7" w:rsidRPr="00223CFF" w:rsidRDefault="009343B7">
    <w:pPr>
      <w:pStyle w:val="Zpat"/>
      <w:rPr>
        <w:rFonts w:asciiTheme="minorHAnsi" w:hAnsiTheme="minorHAnsi" w:cstheme="minorHAnsi"/>
      </w:rPr>
    </w:pPr>
    <w:r w:rsidRPr="00223CFF">
      <w:rPr>
        <w:rFonts w:asciiTheme="minorHAnsi" w:hAnsiTheme="minorHAnsi" w:cstheme="minorHAnsi"/>
      </w:rPr>
      <w:t xml:space="preserve">Číslo vydání: </w:t>
    </w:r>
    <w:r w:rsidR="00FC0EC2">
      <w:rPr>
        <w:rFonts w:asciiTheme="minorHAnsi" w:hAnsiTheme="minorHAnsi" w:cstheme="minorHAnsi"/>
      </w:rPr>
      <w:t>1</w:t>
    </w:r>
    <w:r w:rsidRPr="00223CFF">
      <w:rPr>
        <w:rFonts w:asciiTheme="minorHAnsi" w:hAnsiTheme="minorHAnsi" w:cstheme="minorHAnsi"/>
      </w:rPr>
      <w:ptab w:relativeTo="margin" w:alignment="center" w:leader="none"/>
    </w:r>
    <w:r w:rsidR="00834EBD">
      <w:rPr>
        <w:rFonts w:asciiTheme="minorHAnsi" w:hAnsiTheme="minorHAnsi" w:cstheme="minorHAnsi"/>
      </w:rPr>
      <w:tab/>
    </w:r>
    <w:r w:rsidR="00834EBD">
      <w:rPr>
        <w:rFonts w:asciiTheme="minorHAnsi" w:hAnsiTheme="minorHAnsi" w:cstheme="minorHAnsi"/>
      </w:rPr>
      <w:tab/>
    </w:r>
    <w:r w:rsidRPr="00223CFF">
      <w:rPr>
        <w:rFonts w:asciiTheme="minorHAnsi" w:hAnsiTheme="minorHAnsi" w:cstheme="minorHAnsi"/>
      </w:rPr>
      <w:t xml:space="preserve">Platnost od </w:t>
    </w:r>
    <w:r w:rsidR="008153F3">
      <w:rPr>
        <w:rFonts w:asciiTheme="minorHAnsi" w:hAnsiTheme="minorHAnsi" w:cstheme="minorHAnsi"/>
      </w:rPr>
      <w:t>30</w:t>
    </w:r>
    <w:r w:rsidRPr="00223CFF">
      <w:rPr>
        <w:rFonts w:asciiTheme="minorHAnsi" w:hAnsiTheme="minorHAnsi" w:cstheme="minorHAnsi"/>
      </w:rPr>
      <w:t>.</w:t>
    </w:r>
    <w:r w:rsidR="00223CFF" w:rsidRPr="00223CFF">
      <w:rPr>
        <w:rFonts w:asciiTheme="minorHAnsi" w:hAnsiTheme="minorHAnsi" w:cstheme="minorHAnsi"/>
      </w:rPr>
      <w:t xml:space="preserve"> </w:t>
    </w:r>
    <w:r w:rsidR="00F31C05">
      <w:rPr>
        <w:rFonts w:asciiTheme="minorHAnsi" w:hAnsiTheme="minorHAnsi" w:cstheme="minorHAnsi"/>
      </w:rPr>
      <w:t>6</w:t>
    </w:r>
    <w:r w:rsidR="00380DA5">
      <w:rPr>
        <w:rFonts w:asciiTheme="minorHAnsi" w:hAnsiTheme="minorHAnsi" w:cstheme="minorHAnsi"/>
      </w:rPr>
      <w:t>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45B35" w14:textId="77777777" w:rsidR="003456C3" w:rsidRDefault="003456C3" w:rsidP="00DA2B39">
      <w:r>
        <w:separator/>
      </w:r>
    </w:p>
  </w:footnote>
  <w:footnote w:type="continuationSeparator" w:id="0">
    <w:p w14:paraId="26BD9738" w14:textId="77777777" w:rsidR="003456C3" w:rsidRDefault="003456C3" w:rsidP="00DA2B39">
      <w:r>
        <w:continuationSeparator/>
      </w:r>
    </w:p>
  </w:footnote>
  <w:footnote w:id="1">
    <w:p w14:paraId="7BF7F225" w14:textId="0B4A1C85" w:rsidR="00BD411A" w:rsidRPr="00651EBC" w:rsidRDefault="00BD411A">
      <w:pPr>
        <w:pStyle w:val="Textpoznpodarou"/>
        <w:rPr>
          <w:sz w:val="18"/>
          <w:szCs w:val="18"/>
        </w:rPr>
      </w:pPr>
      <w:r w:rsidRPr="00651EBC">
        <w:rPr>
          <w:rStyle w:val="Znakapoznpodarou"/>
          <w:sz w:val="18"/>
          <w:szCs w:val="18"/>
        </w:rPr>
        <w:footnoteRef/>
      </w:r>
      <w:r w:rsidRPr="00651EBC">
        <w:rPr>
          <w:sz w:val="18"/>
          <w:szCs w:val="18"/>
        </w:rPr>
        <w:t xml:space="preserve"> </w:t>
      </w:r>
      <w:r w:rsidRPr="00651EBC">
        <w:rPr>
          <w:rFonts w:asciiTheme="minorHAnsi" w:hAnsiTheme="minorHAnsi" w:cstheme="minorHAnsi"/>
          <w:sz w:val="18"/>
          <w:szCs w:val="18"/>
        </w:rPr>
        <w:t xml:space="preserve">Do No </w:t>
      </w:r>
      <w:proofErr w:type="spellStart"/>
      <w:r w:rsidRPr="00651EBC">
        <w:rPr>
          <w:rFonts w:asciiTheme="minorHAnsi" w:hAnsiTheme="minorHAnsi" w:cstheme="minorHAnsi"/>
          <w:sz w:val="18"/>
          <w:szCs w:val="18"/>
        </w:rPr>
        <w:t>Significant</w:t>
      </w:r>
      <w:proofErr w:type="spellEnd"/>
      <w:r w:rsidRPr="00651EBC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proofErr w:type="gramStart"/>
      <w:r w:rsidR="00A7721D" w:rsidRPr="00651EBC">
        <w:rPr>
          <w:rFonts w:asciiTheme="minorHAnsi" w:hAnsiTheme="minorHAnsi" w:cstheme="minorHAnsi"/>
          <w:sz w:val="18"/>
          <w:szCs w:val="18"/>
        </w:rPr>
        <w:t>Harm</w:t>
      </w:r>
      <w:proofErr w:type="spellEnd"/>
      <w:r w:rsidR="00A7721D" w:rsidRPr="00651EBC">
        <w:rPr>
          <w:rFonts w:asciiTheme="minorHAnsi" w:hAnsiTheme="minorHAnsi" w:cstheme="minorHAnsi"/>
          <w:sz w:val="18"/>
          <w:szCs w:val="18"/>
        </w:rPr>
        <w:t xml:space="preserve"> -</w:t>
      </w:r>
      <w:r w:rsidRPr="00651EBC">
        <w:rPr>
          <w:rFonts w:asciiTheme="minorHAnsi" w:hAnsiTheme="minorHAnsi" w:cstheme="minorHAnsi"/>
          <w:sz w:val="18"/>
          <w:szCs w:val="18"/>
        </w:rPr>
        <w:t xml:space="preserve"> Významně</w:t>
      </w:r>
      <w:proofErr w:type="gramEnd"/>
      <w:r w:rsidRPr="00651EBC">
        <w:rPr>
          <w:rFonts w:asciiTheme="minorHAnsi" w:hAnsiTheme="minorHAnsi" w:cstheme="minorHAnsi"/>
          <w:sz w:val="18"/>
          <w:szCs w:val="18"/>
        </w:rPr>
        <w:t xml:space="preserve"> nepoškozovat</w:t>
      </w:r>
    </w:p>
  </w:footnote>
  <w:footnote w:id="2">
    <w:p w14:paraId="2058050B" w14:textId="43A02ED0" w:rsidR="00B66533" w:rsidRPr="00776A6A" w:rsidRDefault="00B66533" w:rsidP="00776A6A">
      <w:pPr>
        <w:spacing w:line="240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776A6A">
        <w:rPr>
          <w:rStyle w:val="Znakapoznpodarou"/>
        </w:rPr>
        <w:footnoteRef/>
      </w:r>
      <w:r w:rsidRPr="00776A6A">
        <w:t xml:space="preserve"> </w:t>
      </w:r>
      <w:r w:rsidRPr="00776A6A">
        <w:rPr>
          <w:rFonts w:asciiTheme="minorHAnsi" w:hAnsiTheme="minorHAnsi" w:cstheme="minorHAnsi"/>
          <w:sz w:val="18"/>
          <w:szCs w:val="18"/>
        </w:rPr>
        <w:t>Vysvětlivky: Přírodní</w:t>
      </w:r>
      <w:r w:rsidRPr="00776A6A">
        <w:rPr>
          <w:rFonts w:asciiTheme="minorHAnsi" w:hAnsiTheme="minorHAnsi" w:cstheme="minorHAnsi"/>
          <w:i/>
          <w:iCs/>
          <w:sz w:val="18"/>
          <w:szCs w:val="18"/>
        </w:rPr>
        <w:t xml:space="preserve"> zdroje zahrnují energii, materiály, kovy, vodu, biomasu, vzduch a půdu.</w:t>
      </w:r>
    </w:p>
  </w:footnote>
  <w:footnote w:id="3">
    <w:p w14:paraId="4E93816C" w14:textId="326B5D99" w:rsidR="00B66533" w:rsidRPr="00776A6A" w:rsidRDefault="00B66533" w:rsidP="00776A6A">
      <w:pPr>
        <w:spacing w:line="240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776A6A">
        <w:rPr>
          <w:rStyle w:val="Znakapoznpodarou"/>
          <w:sz w:val="18"/>
          <w:szCs w:val="18"/>
        </w:rPr>
        <w:footnoteRef/>
      </w:r>
      <w:r w:rsidRPr="00776A6A">
        <w:rPr>
          <w:sz w:val="18"/>
          <w:szCs w:val="18"/>
        </w:rPr>
        <w:t xml:space="preserve"> </w:t>
      </w:r>
      <w:r w:rsidRPr="00776A6A">
        <w:rPr>
          <w:rFonts w:asciiTheme="minorHAnsi" w:hAnsiTheme="minorHAnsi" w:cstheme="minorHAnsi"/>
          <w:i/>
          <w:iCs/>
          <w:sz w:val="18"/>
          <w:szCs w:val="18"/>
        </w:rPr>
        <w:t xml:space="preserve">Nehospodárnost lze například minimalizovat výrazným zvýšením trvanlivosti, opravitelnosti, </w:t>
      </w:r>
      <w:proofErr w:type="spellStart"/>
      <w:r w:rsidRPr="00776A6A">
        <w:rPr>
          <w:rFonts w:asciiTheme="minorHAnsi" w:hAnsiTheme="minorHAnsi" w:cstheme="minorHAnsi"/>
          <w:i/>
          <w:iCs/>
          <w:sz w:val="18"/>
          <w:szCs w:val="18"/>
        </w:rPr>
        <w:t>modernizovatelnosti</w:t>
      </w:r>
      <w:proofErr w:type="spellEnd"/>
      <w:r w:rsidRPr="00776A6A">
        <w:rPr>
          <w:rFonts w:asciiTheme="minorHAnsi" w:hAnsiTheme="minorHAnsi" w:cstheme="minorHAnsi"/>
          <w:i/>
          <w:iCs/>
          <w:sz w:val="18"/>
          <w:szCs w:val="18"/>
        </w:rPr>
        <w:t xml:space="preserve"> a opětovné použitelnosti výrobků nebo výrazným snížením zdrojů prostřednictvím konstrukčního řešení a výběru materiálů, usnadněním opětovného použití, demontáží a rozebráním, zejména s cílem omezit používání nových stavebních materiálů a podpořit opětovné použití stavebních materiálů. Přechod na podnikatelský model typu „produkt jako služba“ a oběhové hodnotové řetězce s cílem zajistit, aby si výrobky, součástky a materiály zachovaly po co nejdelší dobu nejvyšší možnou využitelnost a hodnotu. Součástí je i významné snižování obsahu nebezpečných látek v materiálech </w:t>
      </w:r>
      <w:r w:rsidRPr="00776A6A">
        <w:rPr>
          <w:rFonts w:asciiTheme="minorHAnsi" w:hAnsiTheme="minorHAnsi" w:cstheme="minorHAnsi"/>
          <w:i/>
          <w:iCs/>
          <w:sz w:val="18"/>
          <w:szCs w:val="18"/>
        </w:rPr>
        <w:br/>
        <w:t>a výrobcích během celého životního cyklu, a to i jejich nahrazováním bezpečnějšími alternativami. Dále pak také výrazné omezování potravinového odpadu při produkci, zpracovávání, výrobě či distribuci potravin.</w:t>
      </w:r>
    </w:p>
  </w:footnote>
  <w:footnote w:id="4">
    <w:p w14:paraId="61D0E781" w14:textId="7372AB8F" w:rsidR="00B66533" w:rsidRPr="00776A6A" w:rsidRDefault="00B66533" w:rsidP="00776A6A">
      <w:pPr>
        <w:spacing w:line="240" w:lineRule="auto"/>
        <w:rPr>
          <w:sz w:val="18"/>
          <w:szCs w:val="18"/>
        </w:rPr>
      </w:pPr>
      <w:r w:rsidRPr="00776A6A">
        <w:rPr>
          <w:rStyle w:val="Znakapoznpodarou"/>
          <w:sz w:val="18"/>
          <w:szCs w:val="18"/>
        </w:rPr>
        <w:footnoteRef/>
      </w:r>
      <w:r w:rsidRPr="00776A6A">
        <w:rPr>
          <w:sz w:val="18"/>
          <w:szCs w:val="18"/>
        </w:rPr>
        <w:t xml:space="preserve"> </w:t>
      </w:r>
      <w:r w:rsidRPr="00776A6A">
        <w:rPr>
          <w:rFonts w:asciiTheme="minorHAnsi" w:hAnsiTheme="minorHAnsi" w:cstheme="minorHAnsi"/>
          <w:i/>
          <w:iCs/>
          <w:sz w:val="18"/>
          <w:szCs w:val="18"/>
        </w:rPr>
        <w:t>Více informací o cíli oběhového hospodářství naleznete v 27. bodě odůvodnění nařízení o taxonomii.</w:t>
      </w:r>
    </w:p>
  </w:footnote>
  <w:footnote w:id="5">
    <w:p w14:paraId="0606FCBF" w14:textId="13E77C80" w:rsidR="00B66533" w:rsidRPr="00F31C05" w:rsidRDefault="00B66533" w:rsidP="00776A6A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5A5A1F">
        <w:rPr>
          <w:rStyle w:val="Znakapoznpodarou"/>
          <w:sz w:val="18"/>
          <w:szCs w:val="18"/>
        </w:rPr>
        <w:footnoteRef/>
      </w:r>
      <w:r w:rsidRPr="005A5A1F">
        <w:rPr>
          <w:sz w:val="18"/>
          <w:szCs w:val="18"/>
        </w:rPr>
        <w:t xml:space="preserve"> </w:t>
      </w:r>
      <w:r w:rsidRPr="00F31C05">
        <w:rPr>
          <w:rFonts w:asciiTheme="minorHAnsi" w:hAnsiTheme="minorHAnsi" w:cstheme="minorHAnsi"/>
          <w:sz w:val="18"/>
          <w:szCs w:val="18"/>
        </w:rPr>
        <w:t>Znečišťujícími látkami se rozumí látky, vibrace, teplo, hluk, světlo nebo jiné kontaminující látky přítomné v ovzduší, ve vodě nebo v krajině, které mohou být škodlivé pro lidské zdraví nebo pro životní prostředí.</w:t>
      </w:r>
    </w:p>
  </w:footnote>
  <w:footnote w:id="6">
    <w:p w14:paraId="66A12D41" w14:textId="2873BAB9" w:rsidR="00B66533" w:rsidRPr="00F31C05" w:rsidRDefault="00B66533" w:rsidP="00776A6A">
      <w:pPr>
        <w:rPr>
          <w:rFonts w:asciiTheme="minorHAnsi" w:hAnsiTheme="minorHAnsi" w:cstheme="minorHAnsi"/>
          <w:sz w:val="18"/>
          <w:szCs w:val="18"/>
        </w:rPr>
      </w:pPr>
      <w:r w:rsidRPr="005A5A1F">
        <w:rPr>
          <w:rStyle w:val="Znakapoznpodarou"/>
          <w:sz w:val="18"/>
          <w:szCs w:val="18"/>
        </w:rPr>
        <w:footnoteRef/>
      </w:r>
      <w:r w:rsidRPr="005A5A1F">
        <w:rPr>
          <w:sz w:val="18"/>
          <w:szCs w:val="18"/>
        </w:rPr>
        <w:t xml:space="preserve"> </w:t>
      </w:r>
      <w:r w:rsidRPr="00F31C05">
        <w:rPr>
          <w:rFonts w:asciiTheme="minorHAnsi" w:hAnsiTheme="minorHAnsi" w:cstheme="minorHAnsi"/>
          <w:sz w:val="18"/>
          <w:szCs w:val="18"/>
        </w:rPr>
        <w:t xml:space="preserve">Vysvětlivky: V souladu s čl. 2 bodem 16 nařízení o taxonomii se „dobrým stavem ekosystému“ rozumí skutečnost, že je ekosystém v dobrém fyzickém, chemickém a biologickém stavu nebo je dobré fyzikální, chemické </w:t>
      </w:r>
      <w:r w:rsidRPr="00F31C05">
        <w:rPr>
          <w:rFonts w:asciiTheme="minorHAnsi" w:hAnsiTheme="minorHAnsi" w:cstheme="minorHAnsi"/>
          <w:sz w:val="18"/>
          <w:szCs w:val="18"/>
        </w:rPr>
        <w:br/>
        <w:t xml:space="preserve">a biologické kvality se schopností </w:t>
      </w:r>
      <w:proofErr w:type="spellStart"/>
      <w:r w:rsidRPr="00F31C05">
        <w:rPr>
          <w:rFonts w:asciiTheme="minorHAnsi" w:hAnsiTheme="minorHAnsi" w:cstheme="minorHAnsi"/>
          <w:sz w:val="18"/>
          <w:szCs w:val="18"/>
        </w:rPr>
        <w:t>samoreprodukce</w:t>
      </w:r>
      <w:proofErr w:type="spellEnd"/>
      <w:r w:rsidRPr="00F31C05">
        <w:rPr>
          <w:rFonts w:asciiTheme="minorHAnsi" w:hAnsiTheme="minorHAnsi" w:cstheme="minorHAnsi"/>
          <w:sz w:val="18"/>
          <w:szCs w:val="18"/>
        </w:rPr>
        <w:t xml:space="preserve"> nebo obnovy vlastní rovnováhy, ve kterém není ohrožena druhová skladba, struktura ekosystému a ekologické funkce</w:t>
      </w:r>
      <w:r w:rsidRPr="005A5A1F">
        <w:rPr>
          <w:rFonts w:asciiTheme="minorHAnsi" w:hAnsiTheme="minorHAnsi" w:cstheme="minorHAnsi"/>
          <w:sz w:val="18"/>
          <w:szCs w:val="18"/>
        </w:rPr>
        <w:t>“.</w:t>
      </w:r>
    </w:p>
    <w:p w14:paraId="3F8B9830" w14:textId="50521517" w:rsidR="00B66533" w:rsidRPr="00776A6A" w:rsidRDefault="00B66533">
      <w:pPr>
        <w:pStyle w:val="Textpoznpodarou"/>
      </w:pPr>
    </w:p>
  </w:footnote>
  <w:footnote w:id="7">
    <w:p w14:paraId="4BECB44D" w14:textId="7C538E85" w:rsidR="00862351" w:rsidRPr="00862351" w:rsidRDefault="00862351">
      <w:pPr>
        <w:pStyle w:val="Textpoznpodarou"/>
        <w:rPr>
          <w:sz w:val="16"/>
          <w:szCs w:val="16"/>
        </w:rPr>
      </w:pPr>
      <w:r w:rsidRPr="00862351">
        <w:rPr>
          <w:rStyle w:val="Znakapoznpodarou"/>
          <w:sz w:val="16"/>
          <w:szCs w:val="16"/>
        </w:rPr>
        <w:footnoteRef/>
      </w:r>
      <w:r w:rsidRPr="00862351">
        <w:rPr>
          <w:sz w:val="16"/>
          <w:szCs w:val="16"/>
        </w:rPr>
        <w:t xml:space="preserve"> Nebo osoba zplnomocněná k tomuto úkonu na základě plné moci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2419472"/>
      <w:docPartObj>
        <w:docPartGallery w:val="Page Numbers (Top of Page)"/>
        <w:docPartUnique/>
      </w:docPartObj>
    </w:sdtPr>
    <w:sdtEndPr/>
    <w:sdtContent>
      <w:p w14:paraId="735E169C" w14:textId="51BA1505" w:rsidR="00A97B2B" w:rsidRDefault="00A97B2B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CC6AF8" w14:textId="75DB266D" w:rsidR="00EA353E" w:rsidRDefault="00EA35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68DB3" w14:textId="6E1B72BB" w:rsidR="00451C17" w:rsidRPr="00451C17" w:rsidRDefault="00451C17" w:rsidP="00451C17">
    <w:pPr>
      <w:pStyle w:val="Zhlav"/>
    </w:pPr>
    <w:r>
      <w:rPr>
        <w:noProof/>
      </w:rPr>
      <w:drawing>
        <wp:inline distT="0" distB="0" distL="0" distR="0" wp14:anchorId="2E0D675F" wp14:editId="0CBF1F7C">
          <wp:extent cx="5759450" cy="837565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7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B20D0"/>
    <w:multiLevelType w:val="hybridMultilevel"/>
    <w:tmpl w:val="7C60D1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948D0"/>
    <w:multiLevelType w:val="multilevel"/>
    <w:tmpl w:val="4C16361C"/>
    <w:styleLink w:val="Seznam-rovovneslovan"/>
    <w:lvl w:ilvl="0">
      <w:start w:val="1"/>
      <w:numFmt w:val="bullet"/>
      <w:lvlText w:val=""/>
      <w:lvlJc w:val="left"/>
      <w:pPr>
        <w:ind w:left="720" w:hanging="360"/>
      </w:pPr>
      <w:rPr>
        <w:rFonts w:ascii="Wingdings" w:hAnsi="Wingdings"/>
        <w:color w:val="1F4E79" w:themeColor="accent1" w:themeShade="8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egoe UI" w:hAnsi="Segoe UI" w:cs="Courier New" w:hint="default"/>
        <w:color w:val="1F4E79" w:themeColor="accent1" w:themeShade="80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1F4E79" w:themeColor="accent1" w:themeShade="8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27C2F"/>
    <w:multiLevelType w:val="singleLevel"/>
    <w:tmpl w:val="0405000D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1F4E79" w:themeColor="accent1" w:themeShade="80"/>
        <w:sz w:val="20"/>
        <w:szCs w:val="20"/>
      </w:rPr>
    </w:lvl>
  </w:abstractNum>
  <w:abstractNum w:abstractNumId="3" w15:restartNumberingAfterBreak="0">
    <w:nsid w:val="15BC6FE5"/>
    <w:multiLevelType w:val="hybridMultilevel"/>
    <w:tmpl w:val="F13AC37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A5494"/>
    <w:multiLevelType w:val="hybridMultilevel"/>
    <w:tmpl w:val="4E5236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B22FF"/>
    <w:multiLevelType w:val="hybridMultilevel"/>
    <w:tmpl w:val="7FDEEFB8"/>
    <w:lvl w:ilvl="0" w:tplc="E1701B74">
      <w:start w:val="2"/>
      <w:numFmt w:val="lowerLetter"/>
      <w:lvlText w:val="%1)"/>
      <w:lvlJc w:val="left"/>
      <w:pPr>
        <w:ind w:left="0" w:firstLine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F71DBF"/>
    <w:multiLevelType w:val="hybridMultilevel"/>
    <w:tmpl w:val="D8605A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243AC"/>
    <w:multiLevelType w:val="hybridMultilevel"/>
    <w:tmpl w:val="876A7DFC"/>
    <w:lvl w:ilvl="0" w:tplc="20FA9A56">
      <w:start w:val="1"/>
      <w:numFmt w:val="decimal"/>
      <w:pStyle w:val="Odrky1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64602DFC">
      <w:start w:val="1"/>
      <w:numFmt w:val="lowerLetter"/>
      <w:lvlText w:val="%2."/>
      <w:lvlJc w:val="left"/>
      <w:pPr>
        <w:ind w:left="1440" w:hanging="360"/>
      </w:pPr>
    </w:lvl>
    <w:lvl w:ilvl="2" w:tplc="9C20ED3C">
      <w:start w:val="1"/>
      <w:numFmt w:val="lowerRoman"/>
      <w:lvlText w:val="%3."/>
      <w:lvlJc w:val="right"/>
      <w:pPr>
        <w:ind w:left="2160" w:hanging="180"/>
      </w:pPr>
    </w:lvl>
    <w:lvl w:ilvl="3" w:tplc="A8D0E0E4">
      <w:start w:val="1"/>
      <w:numFmt w:val="decimal"/>
      <w:lvlText w:val="%4."/>
      <w:lvlJc w:val="left"/>
      <w:pPr>
        <w:ind w:left="2880" w:hanging="360"/>
      </w:pPr>
    </w:lvl>
    <w:lvl w:ilvl="4" w:tplc="28329296">
      <w:start w:val="1"/>
      <w:numFmt w:val="lowerLetter"/>
      <w:lvlText w:val="%5."/>
      <w:lvlJc w:val="left"/>
      <w:pPr>
        <w:ind w:left="3600" w:hanging="360"/>
      </w:pPr>
    </w:lvl>
    <w:lvl w:ilvl="5" w:tplc="21621E68">
      <w:start w:val="1"/>
      <w:numFmt w:val="lowerRoman"/>
      <w:lvlText w:val="%6."/>
      <w:lvlJc w:val="right"/>
      <w:pPr>
        <w:ind w:left="4320" w:hanging="180"/>
      </w:pPr>
    </w:lvl>
    <w:lvl w:ilvl="6" w:tplc="FCA038E8">
      <w:start w:val="1"/>
      <w:numFmt w:val="decimal"/>
      <w:lvlText w:val="%7."/>
      <w:lvlJc w:val="left"/>
      <w:pPr>
        <w:ind w:left="5040" w:hanging="360"/>
      </w:pPr>
    </w:lvl>
    <w:lvl w:ilvl="7" w:tplc="7F5437F2">
      <w:start w:val="1"/>
      <w:numFmt w:val="lowerLetter"/>
      <w:lvlText w:val="%8."/>
      <w:lvlJc w:val="left"/>
      <w:pPr>
        <w:ind w:left="5760" w:hanging="360"/>
      </w:pPr>
    </w:lvl>
    <w:lvl w:ilvl="8" w:tplc="8EB0971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24AC0"/>
    <w:multiLevelType w:val="hybridMultilevel"/>
    <w:tmpl w:val="B5900710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36867908"/>
    <w:multiLevelType w:val="hybridMultilevel"/>
    <w:tmpl w:val="5E9E6FF4"/>
    <w:lvl w:ilvl="0" w:tplc="6CB6DB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AA791E"/>
    <w:multiLevelType w:val="hybridMultilevel"/>
    <w:tmpl w:val="A3103D3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B326BB"/>
    <w:multiLevelType w:val="hybridMultilevel"/>
    <w:tmpl w:val="C29EA5C2"/>
    <w:lvl w:ilvl="0" w:tplc="B2D6676A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2" w15:restartNumberingAfterBreak="0">
    <w:nsid w:val="44E25427"/>
    <w:multiLevelType w:val="hybridMultilevel"/>
    <w:tmpl w:val="68D671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002F45"/>
    <w:multiLevelType w:val="hybridMultilevel"/>
    <w:tmpl w:val="24FAF4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E75D4E"/>
    <w:multiLevelType w:val="multilevel"/>
    <w:tmpl w:val="0405001D"/>
    <w:styleLink w:val="Seznam-neslovan"/>
    <w:lvl w:ilvl="0">
      <w:start w:val="1"/>
      <w:numFmt w:val="bullet"/>
      <w:lvlText w:val=""/>
      <w:lvlJc w:val="left"/>
      <w:pPr>
        <w:ind w:left="360" w:hanging="360"/>
      </w:pPr>
      <w:rPr>
        <w:rFonts w:ascii="Wingdings" w:hAnsi="Wingdings" w:hint="default"/>
        <w:color w:val="1F4E79" w:themeColor="accent1" w:themeShade="80"/>
        <w:sz w:val="20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Segoe UI" w:hAnsi="Segoe UI" w:hint="default"/>
        <w:color w:val="1F4E79" w:themeColor="accent1" w:themeShade="80"/>
        <w:sz w:val="20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F4E79" w:themeColor="accent1" w:themeShade="80"/>
        <w:sz w:val="20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1F4E79" w:themeColor="accent1" w:themeShade="80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D870615"/>
    <w:multiLevelType w:val="multilevel"/>
    <w:tmpl w:val="FF88AE2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  <w:color w:val="1F4E79" w:themeColor="accent1" w:themeShade="80"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1077" w:hanging="510"/>
      </w:pPr>
      <w:rPr>
        <w:rFonts w:hint="default"/>
        <w:i w:val="0"/>
      </w:rPr>
    </w:lvl>
    <w:lvl w:ilvl="2">
      <w:start w:val="1"/>
      <w:numFmt w:val="decimal"/>
      <w:pStyle w:val="Nadpis3"/>
      <w:lvlText w:val="%1.%2.%3"/>
      <w:lvlJc w:val="left"/>
      <w:pPr>
        <w:ind w:left="510" w:hanging="51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6" w15:restartNumberingAfterBreak="0">
    <w:nsid w:val="527C1FA7"/>
    <w:multiLevelType w:val="multilevel"/>
    <w:tmpl w:val="A31C1908"/>
    <w:lvl w:ilvl="0">
      <w:start w:val="1"/>
      <w:numFmt w:val="upperLetter"/>
      <w:pStyle w:val="OM-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OM-nadpis2"/>
      <w:lvlText w:val="%1.%2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pStyle w:val="OM-napdis3"/>
      <w:lvlText w:val="%1.%2.%3"/>
      <w:lvlJc w:val="left"/>
      <w:pPr>
        <w:ind w:left="1571" w:hanging="720"/>
      </w:pPr>
      <w:rPr>
        <w:rFonts w:hint="default"/>
        <w:b/>
        <w:bCs/>
      </w:rPr>
    </w:lvl>
    <w:lvl w:ilvl="3">
      <w:start w:val="1"/>
      <w:numFmt w:val="decimal"/>
      <w:pStyle w:val="OM-nadpis4"/>
      <w:lvlText w:val="%1.%2.%3.%4"/>
      <w:lvlJc w:val="left"/>
      <w:pPr>
        <w:ind w:left="3842" w:hanging="864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pStyle w:val="OM-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OM-nadpis6"/>
      <w:lvlText w:val="%1.%2.%3.%4.%5.%6"/>
      <w:lvlJc w:val="left"/>
      <w:pPr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54DB2DB0"/>
    <w:multiLevelType w:val="hybridMultilevel"/>
    <w:tmpl w:val="F4B8B7A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174B4"/>
    <w:multiLevelType w:val="hybridMultilevel"/>
    <w:tmpl w:val="F912EC0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427BEC"/>
    <w:multiLevelType w:val="hybridMultilevel"/>
    <w:tmpl w:val="CFACB7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7141E3"/>
    <w:multiLevelType w:val="hybridMultilevel"/>
    <w:tmpl w:val="E6F0167C"/>
    <w:lvl w:ilvl="0" w:tplc="4E568B92">
      <w:start w:val="1"/>
      <w:numFmt w:val="bullet"/>
      <w:pStyle w:val="Odrkybod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D5E1996">
      <w:start w:val="1"/>
      <w:numFmt w:val="bullet"/>
      <w:pStyle w:val="Odrkykrouek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9851E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BC404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FA97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ED7F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D90AF8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25213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E62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3684702"/>
    <w:multiLevelType w:val="multilevel"/>
    <w:tmpl w:val="6262DD04"/>
    <w:lvl w:ilvl="0">
      <w:start w:val="1"/>
      <w:numFmt w:val="decimal"/>
      <w:lvlText w:val="%1"/>
      <w:lvlJc w:val="left"/>
      <w:pPr>
        <w:ind w:left="3977" w:hanging="432"/>
      </w:pPr>
      <w:rPr>
        <w:b/>
        <w:color w:val="auto"/>
        <w:sz w:val="3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68AA0E3D"/>
    <w:multiLevelType w:val="hybridMultilevel"/>
    <w:tmpl w:val="AE7EA64A"/>
    <w:lvl w:ilvl="0" w:tplc="E7CAC9E8">
      <w:start w:val="1"/>
      <w:numFmt w:val="decimal"/>
      <w:pStyle w:val="Odrky10"/>
      <w:lvlText w:val="%1)"/>
      <w:lvlJc w:val="left"/>
      <w:pPr>
        <w:ind w:left="107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effect w:val="none"/>
        <w:vertAlign w:val="baseline"/>
      </w:rPr>
    </w:lvl>
    <w:lvl w:ilvl="1" w:tplc="0902D054">
      <w:start w:val="1"/>
      <w:numFmt w:val="lowerLetter"/>
      <w:lvlText w:val="%2."/>
      <w:lvlJc w:val="left"/>
      <w:pPr>
        <w:ind w:left="1648" w:hanging="360"/>
      </w:pPr>
    </w:lvl>
    <w:lvl w:ilvl="2" w:tplc="A208AFD0">
      <w:start w:val="1"/>
      <w:numFmt w:val="lowerRoman"/>
      <w:lvlText w:val="%3."/>
      <w:lvlJc w:val="right"/>
      <w:pPr>
        <w:ind w:left="2368" w:hanging="180"/>
      </w:pPr>
    </w:lvl>
    <w:lvl w:ilvl="3" w:tplc="6D3E638C">
      <w:start w:val="1"/>
      <w:numFmt w:val="decimal"/>
      <w:lvlText w:val="%4."/>
      <w:lvlJc w:val="left"/>
      <w:pPr>
        <w:ind w:left="3088" w:hanging="360"/>
      </w:pPr>
    </w:lvl>
    <w:lvl w:ilvl="4" w:tplc="532AF6DA">
      <w:start w:val="1"/>
      <w:numFmt w:val="lowerLetter"/>
      <w:lvlText w:val="%5."/>
      <w:lvlJc w:val="left"/>
      <w:pPr>
        <w:ind w:left="3808" w:hanging="360"/>
      </w:pPr>
    </w:lvl>
    <w:lvl w:ilvl="5" w:tplc="AFE800D0">
      <w:start w:val="1"/>
      <w:numFmt w:val="lowerRoman"/>
      <w:lvlText w:val="%6."/>
      <w:lvlJc w:val="right"/>
      <w:pPr>
        <w:ind w:left="4528" w:hanging="180"/>
      </w:pPr>
    </w:lvl>
    <w:lvl w:ilvl="6" w:tplc="932A2ED2">
      <w:start w:val="1"/>
      <w:numFmt w:val="decimal"/>
      <w:lvlText w:val="%7."/>
      <w:lvlJc w:val="left"/>
      <w:pPr>
        <w:ind w:left="5248" w:hanging="360"/>
      </w:pPr>
    </w:lvl>
    <w:lvl w:ilvl="7" w:tplc="9DA68936">
      <w:start w:val="1"/>
      <w:numFmt w:val="lowerLetter"/>
      <w:lvlText w:val="%8."/>
      <w:lvlJc w:val="left"/>
      <w:pPr>
        <w:ind w:left="5968" w:hanging="360"/>
      </w:pPr>
    </w:lvl>
    <w:lvl w:ilvl="8" w:tplc="4F2CAEFC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69076C6D"/>
    <w:multiLevelType w:val="hybridMultilevel"/>
    <w:tmpl w:val="CCBCE7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AE71B0"/>
    <w:multiLevelType w:val="hybridMultilevel"/>
    <w:tmpl w:val="EC38C6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B05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0A49A4"/>
    <w:multiLevelType w:val="hybridMultilevel"/>
    <w:tmpl w:val="545E07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481AB9"/>
    <w:multiLevelType w:val="multilevel"/>
    <w:tmpl w:val="E2DA6D6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77885D99"/>
    <w:multiLevelType w:val="hybridMultilevel"/>
    <w:tmpl w:val="7422C5B6"/>
    <w:lvl w:ilvl="0" w:tplc="F718EDE8">
      <w:start w:val="1"/>
      <w:numFmt w:val="lowerLetter"/>
      <w:lvlText w:val="%1)"/>
      <w:lvlJc w:val="left"/>
      <w:pPr>
        <w:ind w:left="816" w:hanging="45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FE1E9E"/>
    <w:multiLevelType w:val="hybridMultilevel"/>
    <w:tmpl w:val="C3F08098"/>
    <w:lvl w:ilvl="0" w:tplc="F782F91E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C691B45"/>
    <w:multiLevelType w:val="multilevel"/>
    <w:tmpl w:val="3B4ADAC8"/>
    <w:styleLink w:val="Aktulnseznam1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B05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36644057">
    <w:abstractNumId w:val="15"/>
  </w:num>
  <w:num w:numId="2" w16cid:durableId="657612286">
    <w:abstractNumId w:val="16"/>
  </w:num>
  <w:num w:numId="3" w16cid:durableId="1049919241">
    <w:abstractNumId w:val="20"/>
  </w:num>
  <w:num w:numId="4" w16cid:durableId="1832410509">
    <w:abstractNumId w:val="22"/>
    <w:lvlOverride w:ilvl="0">
      <w:startOverride w:val="1"/>
    </w:lvlOverride>
  </w:num>
  <w:num w:numId="5" w16cid:durableId="395713941">
    <w:abstractNumId w:val="7"/>
  </w:num>
  <w:num w:numId="6" w16cid:durableId="1261765717">
    <w:abstractNumId w:val="1"/>
  </w:num>
  <w:num w:numId="7" w16cid:durableId="620764086">
    <w:abstractNumId w:val="14"/>
  </w:num>
  <w:num w:numId="8" w16cid:durableId="2093164212">
    <w:abstractNumId w:val="2"/>
  </w:num>
  <w:num w:numId="9" w16cid:durableId="276110446">
    <w:abstractNumId w:val="26"/>
  </w:num>
  <w:num w:numId="10" w16cid:durableId="852837603">
    <w:abstractNumId w:val="15"/>
  </w:num>
  <w:num w:numId="11" w16cid:durableId="1018657058">
    <w:abstractNumId w:val="15"/>
  </w:num>
  <w:num w:numId="12" w16cid:durableId="1311515286">
    <w:abstractNumId w:val="15"/>
  </w:num>
  <w:num w:numId="13" w16cid:durableId="1018384718">
    <w:abstractNumId w:val="17"/>
  </w:num>
  <w:num w:numId="14" w16cid:durableId="1980763228">
    <w:abstractNumId w:val="12"/>
  </w:num>
  <w:num w:numId="15" w16cid:durableId="1343822317">
    <w:abstractNumId w:val="15"/>
  </w:num>
  <w:num w:numId="16" w16cid:durableId="10839650">
    <w:abstractNumId w:val="21"/>
  </w:num>
  <w:num w:numId="17" w16cid:durableId="16968880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07783488">
    <w:abstractNumId w:val="8"/>
  </w:num>
  <w:num w:numId="19" w16cid:durableId="305362183">
    <w:abstractNumId w:val="18"/>
  </w:num>
  <w:num w:numId="20" w16cid:durableId="1099522398">
    <w:abstractNumId w:val="3"/>
  </w:num>
  <w:num w:numId="21" w16cid:durableId="384526793">
    <w:abstractNumId w:val="10"/>
  </w:num>
  <w:num w:numId="22" w16cid:durableId="104077208">
    <w:abstractNumId w:val="0"/>
  </w:num>
  <w:num w:numId="23" w16cid:durableId="1233125643">
    <w:abstractNumId w:val="24"/>
  </w:num>
  <w:num w:numId="24" w16cid:durableId="1657031646">
    <w:abstractNumId w:val="4"/>
  </w:num>
  <w:num w:numId="25" w16cid:durableId="209808970">
    <w:abstractNumId w:val="27"/>
  </w:num>
  <w:num w:numId="26" w16cid:durableId="143408755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63245325">
    <w:abstractNumId w:val="11"/>
  </w:num>
  <w:num w:numId="28" w16cid:durableId="352075962">
    <w:abstractNumId w:val="25"/>
  </w:num>
  <w:num w:numId="29" w16cid:durableId="288240893">
    <w:abstractNumId w:val="15"/>
  </w:num>
  <w:num w:numId="30" w16cid:durableId="1440297958">
    <w:abstractNumId w:val="28"/>
  </w:num>
  <w:num w:numId="31" w16cid:durableId="1602372792">
    <w:abstractNumId w:val="15"/>
  </w:num>
  <w:num w:numId="32" w16cid:durableId="2074350299">
    <w:abstractNumId w:val="23"/>
  </w:num>
  <w:num w:numId="33" w16cid:durableId="728957842">
    <w:abstractNumId w:val="15"/>
  </w:num>
  <w:num w:numId="34" w16cid:durableId="394160247">
    <w:abstractNumId w:val="6"/>
  </w:num>
  <w:num w:numId="35" w16cid:durableId="43678082">
    <w:abstractNumId w:val="9"/>
  </w:num>
  <w:num w:numId="36" w16cid:durableId="1466695684">
    <w:abstractNumId w:val="29"/>
  </w:num>
  <w:num w:numId="37" w16cid:durableId="127902903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F1C"/>
    <w:rsid w:val="00001494"/>
    <w:rsid w:val="00002D4D"/>
    <w:rsid w:val="000031D4"/>
    <w:rsid w:val="00007711"/>
    <w:rsid w:val="000078B8"/>
    <w:rsid w:val="00007E1B"/>
    <w:rsid w:val="000108C5"/>
    <w:rsid w:val="00013E66"/>
    <w:rsid w:val="00015204"/>
    <w:rsid w:val="000155DF"/>
    <w:rsid w:val="00015DEB"/>
    <w:rsid w:val="00017616"/>
    <w:rsid w:val="000217E7"/>
    <w:rsid w:val="00026D8E"/>
    <w:rsid w:val="00031A58"/>
    <w:rsid w:val="00032AFE"/>
    <w:rsid w:val="0003344A"/>
    <w:rsid w:val="0004446C"/>
    <w:rsid w:val="00044AFD"/>
    <w:rsid w:val="00046D60"/>
    <w:rsid w:val="00052054"/>
    <w:rsid w:val="00053FFE"/>
    <w:rsid w:val="00055C44"/>
    <w:rsid w:val="00060D0B"/>
    <w:rsid w:val="00063479"/>
    <w:rsid w:val="00063980"/>
    <w:rsid w:val="00064CC0"/>
    <w:rsid w:val="00065F9F"/>
    <w:rsid w:val="000668AE"/>
    <w:rsid w:val="00066CC9"/>
    <w:rsid w:val="0007397A"/>
    <w:rsid w:val="00073CBB"/>
    <w:rsid w:val="00076132"/>
    <w:rsid w:val="0008295D"/>
    <w:rsid w:val="000858C3"/>
    <w:rsid w:val="00091C6B"/>
    <w:rsid w:val="00094D12"/>
    <w:rsid w:val="000A092A"/>
    <w:rsid w:val="000A2CA6"/>
    <w:rsid w:val="000A37EF"/>
    <w:rsid w:val="000A3985"/>
    <w:rsid w:val="000A4689"/>
    <w:rsid w:val="000A6877"/>
    <w:rsid w:val="000A7330"/>
    <w:rsid w:val="000B3A24"/>
    <w:rsid w:val="000C232B"/>
    <w:rsid w:val="000C5D28"/>
    <w:rsid w:val="000C7065"/>
    <w:rsid w:val="000D1A0C"/>
    <w:rsid w:val="000D267C"/>
    <w:rsid w:val="000D26AE"/>
    <w:rsid w:val="000E33A7"/>
    <w:rsid w:val="000E3977"/>
    <w:rsid w:val="000F25AE"/>
    <w:rsid w:val="000F3CF7"/>
    <w:rsid w:val="000F5C7C"/>
    <w:rsid w:val="00100E92"/>
    <w:rsid w:val="00100EAD"/>
    <w:rsid w:val="0010230C"/>
    <w:rsid w:val="00102630"/>
    <w:rsid w:val="00102DAB"/>
    <w:rsid w:val="00106558"/>
    <w:rsid w:val="00106DB5"/>
    <w:rsid w:val="001079C2"/>
    <w:rsid w:val="00113212"/>
    <w:rsid w:val="00113E5E"/>
    <w:rsid w:val="00116820"/>
    <w:rsid w:val="00117525"/>
    <w:rsid w:val="001206CA"/>
    <w:rsid w:val="00122D23"/>
    <w:rsid w:val="00127998"/>
    <w:rsid w:val="001321BA"/>
    <w:rsid w:val="00135B7F"/>
    <w:rsid w:val="001454AA"/>
    <w:rsid w:val="00155D0D"/>
    <w:rsid w:val="001628BE"/>
    <w:rsid w:val="00166986"/>
    <w:rsid w:val="00166AE0"/>
    <w:rsid w:val="0016731A"/>
    <w:rsid w:val="00167AE4"/>
    <w:rsid w:val="0017007F"/>
    <w:rsid w:val="00172D86"/>
    <w:rsid w:val="001739AE"/>
    <w:rsid w:val="00176C95"/>
    <w:rsid w:val="00187DF3"/>
    <w:rsid w:val="00190C4A"/>
    <w:rsid w:val="00192229"/>
    <w:rsid w:val="001A2573"/>
    <w:rsid w:val="001A71C5"/>
    <w:rsid w:val="001B0494"/>
    <w:rsid w:val="001B0A93"/>
    <w:rsid w:val="001C22EE"/>
    <w:rsid w:val="001C5756"/>
    <w:rsid w:val="001C6534"/>
    <w:rsid w:val="001D1E63"/>
    <w:rsid w:val="001D4F8F"/>
    <w:rsid w:val="001D5AF8"/>
    <w:rsid w:val="001D6987"/>
    <w:rsid w:val="001D6F1A"/>
    <w:rsid w:val="001E014E"/>
    <w:rsid w:val="001E2D3C"/>
    <w:rsid w:val="001E301A"/>
    <w:rsid w:val="001E4B09"/>
    <w:rsid w:val="001E4E17"/>
    <w:rsid w:val="001F0151"/>
    <w:rsid w:val="001F142F"/>
    <w:rsid w:val="001F5726"/>
    <w:rsid w:val="001F6AA4"/>
    <w:rsid w:val="00200906"/>
    <w:rsid w:val="0020153E"/>
    <w:rsid w:val="00201625"/>
    <w:rsid w:val="002123D7"/>
    <w:rsid w:val="002129BB"/>
    <w:rsid w:val="00214AE6"/>
    <w:rsid w:val="00223CFF"/>
    <w:rsid w:val="00234BE9"/>
    <w:rsid w:val="0023579F"/>
    <w:rsid w:val="00237D84"/>
    <w:rsid w:val="0024011D"/>
    <w:rsid w:val="002413E9"/>
    <w:rsid w:val="0024148B"/>
    <w:rsid w:val="00244611"/>
    <w:rsid w:val="00245149"/>
    <w:rsid w:val="00245DC4"/>
    <w:rsid w:val="00245DE9"/>
    <w:rsid w:val="00247089"/>
    <w:rsid w:val="00251383"/>
    <w:rsid w:val="00252BCE"/>
    <w:rsid w:val="00254ADB"/>
    <w:rsid w:val="00261B69"/>
    <w:rsid w:val="00263A8D"/>
    <w:rsid w:val="00264DB8"/>
    <w:rsid w:val="00265686"/>
    <w:rsid w:val="00274C98"/>
    <w:rsid w:val="00275911"/>
    <w:rsid w:val="00275AA1"/>
    <w:rsid w:val="00276E6A"/>
    <w:rsid w:val="00286E42"/>
    <w:rsid w:val="0028732C"/>
    <w:rsid w:val="00290873"/>
    <w:rsid w:val="002976DB"/>
    <w:rsid w:val="002A041B"/>
    <w:rsid w:val="002A050C"/>
    <w:rsid w:val="002A1994"/>
    <w:rsid w:val="002A29DE"/>
    <w:rsid w:val="002A5AC5"/>
    <w:rsid w:val="002A6828"/>
    <w:rsid w:val="002B186A"/>
    <w:rsid w:val="002B2BF9"/>
    <w:rsid w:val="002B5762"/>
    <w:rsid w:val="002B653C"/>
    <w:rsid w:val="002B7DBF"/>
    <w:rsid w:val="002C151C"/>
    <w:rsid w:val="002C2451"/>
    <w:rsid w:val="002C36F7"/>
    <w:rsid w:val="002C4954"/>
    <w:rsid w:val="002C5B93"/>
    <w:rsid w:val="002D1374"/>
    <w:rsid w:val="002D62FD"/>
    <w:rsid w:val="002D6425"/>
    <w:rsid w:val="002E2C54"/>
    <w:rsid w:val="002E3342"/>
    <w:rsid w:val="002E5D3C"/>
    <w:rsid w:val="002E7CF8"/>
    <w:rsid w:val="002F6579"/>
    <w:rsid w:val="00301684"/>
    <w:rsid w:val="00301E56"/>
    <w:rsid w:val="00303DBF"/>
    <w:rsid w:val="00313C91"/>
    <w:rsid w:val="0031553B"/>
    <w:rsid w:val="003176C6"/>
    <w:rsid w:val="00332A9E"/>
    <w:rsid w:val="003456C3"/>
    <w:rsid w:val="003464D1"/>
    <w:rsid w:val="00351E74"/>
    <w:rsid w:val="00354E56"/>
    <w:rsid w:val="003553F8"/>
    <w:rsid w:val="003561B7"/>
    <w:rsid w:val="003563D5"/>
    <w:rsid w:val="003664D0"/>
    <w:rsid w:val="003667CF"/>
    <w:rsid w:val="00367183"/>
    <w:rsid w:val="00374D37"/>
    <w:rsid w:val="003753EF"/>
    <w:rsid w:val="003766D7"/>
    <w:rsid w:val="00380DA5"/>
    <w:rsid w:val="0038251D"/>
    <w:rsid w:val="003838C4"/>
    <w:rsid w:val="00384DD8"/>
    <w:rsid w:val="003878D4"/>
    <w:rsid w:val="00396BAA"/>
    <w:rsid w:val="003A08A2"/>
    <w:rsid w:val="003A4B7B"/>
    <w:rsid w:val="003A7924"/>
    <w:rsid w:val="003B2FD3"/>
    <w:rsid w:val="003B3B57"/>
    <w:rsid w:val="003C2D97"/>
    <w:rsid w:val="003C305E"/>
    <w:rsid w:val="003C6BAC"/>
    <w:rsid w:val="003C7F0F"/>
    <w:rsid w:val="003D0523"/>
    <w:rsid w:val="003D3AB9"/>
    <w:rsid w:val="003D4611"/>
    <w:rsid w:val="003E4BBB"/>
    <w:rsid w:val="003F449D"/>
    <w:rsid w:val="003F660E"/>
    <w:rsid w:val="003F7B94"/>
    <w:rsid w:val="00400B66"/>
    <w:rsid w:val="00400E10"/>
    <w:rsid w:val="00401D8A"/>
    <w:rsid w:val="00404856"/>
    <w:rsid w:val="00406DE2"/>
    <w:rsid w:val="00412253"/>
    <w:rsid w:val="00421D89"/>
    <w:rsid w:val="00422604"/>
    <w:rsid w:val="004257A7"/>
    <w:rsid w:val="00427AE5"/>
    <w:rsid w:val="00434AF4"/>
    <w:rsid w:val="00434F8A"/>
    <w:rsid w:val="004355CA"/>
    <w:rsid w:val="00435A3C"/>
    <w:rsid w:val="00436CD3"/>
    <w:rsid w:val="00441042"/>
    <w:rsid w:val="00442923"/>
    <w:rsid w:val="004437B4"/>
    <w:rsid w:val="004447C3"/>
    <w:rsid w:val="0044486F"/>
    <w:rsid w:val="00445372"/>
    <w:rsid w:val="00445A2C"/>
    <w:rsid w:val="00445D78"/>
    <w:rsid w:val="00445E4E"/>
    <w:rsid w:val="004466F7"/>
    <w:rsid w:val="00450163"/>
    <w:rsid w:val="00451C17"/>
    <w:rsid w:val="00452263"/>
    <w:rsid w:val="00454BE4"/>
    <w:rsid w:val="0045644F"/>
    <w:rsid w:val="00457CE0"/>
    <w:rsid w:val="004721ED"/>
    <w:rsid w:val="00473446"/>
    <w:rsid w:val="00474D42"/>
    <w:rsid w:val="004755A9"/>
    <w:rsid w:val="00475FCC"/>
    <w:rsid w:val="00485F65"/>
    <w:rsid w:val="00490231"/>
    <w:rsid w:val="00490EAF"/>
    <w:rsid w:val="00492285"/>
    <w:rsid w:val="004925F4"/>
    <w:rsid w:val="00492AB9"/>
    <w:rsid w:val="0049512A"/>
    <w:rsid w:val="004969E0"/>
    <w:rsid w:val="004A0E0E"/>
    <w:rsid w:val="004A1AD7"/>
    <w:rsid w:val="004A3F08"/>
    <w:rsid w:val="004A42F0"/>
    <w:rsid w:val="004A5FCC"/>
    <w:rsid w:val="004A6830"/>
    <w:rsid w:val="004B1032"/>
    <w:rsid w:val="004B4F31"/>
    <w:rsid w:val="004B7648"/>
    <w:rsid w:val="004C0C17"/>
    <w:rsid w:val="004C2321"/>
    <w:rsid w:val="004C4C9D"/>
    <w:rsid w:val="004C7521"/>
    <w:rsid w:val="004E1F67"/>
    <w:rsid w:val="004E2055"/>
    <w:rsid w:val="004E2365"/>
    <w:rsid w:val="004E5588"/>
    <w:rsid w:val="004F03E4"/>
    <w:rsid w:val="004F068F"/>
    <w:rsid w:val="004F39A8"/>
    <w:rsid w:val="004F7921"/>
    <w:rsid w:val="00506CCB"/>
    <w:rsid w:val="0051168F"/>
    <w:rsid w:val="005121ED"/>
    <w:rsid w:val="00517D26"/>
    <w:rsid w:val="005230DD"/>
    <w:rsid w:val="00523B23"/>
    <w:rsid w:val="00523D7D"/>
    <w:rsid w:val="00525B37"/>
    <w:rsid w:val="00531B3A"/>
    <w:rsid w:val="00532378"/>
    <w:rsid w:val="00534311"/>
    <w:rsid w:val="00536295"/>
    <w:rsid w:val="00541615"/>
    <w:rsid w:val="00542A80"/>
    <w:rsid w:val="005520D1"/>
    <w:rsid w:val="005572C1"/>
    <w:rsid w:val="005577DB"/>
    <w:rsid w:val="0056007B"/>
    <w:rsid w:val="00560D5C"/>
    <w:rsid w:val="00564D59"/>
    <w:rsid w:val="00565D9F"/>
    <w:rsid w:val="00566E4B"/>
    <w:rsid w:val="00573744"/>
    <w:rsid w:val="005741EC"/>
    <w:rsid w:val="00577AA5"/>
    <w:rsid w:val="0058123E"/>
    <w:rsid w:val="00586C19"/>
    <w:rsid w:val="0059791C"/>
    <w:rsid w:val="005A27DE"/>
    <w:rsid w:val="005A3FC9"/>
    <w:rsid w:val="005A4A55"/>
    <w:rsid w:val="005A5A1F"/>
    <w:rsid w:val="005A5EA1"/>
    <w:rsid w:val="005A7145"/>
    <w:rsid w:val="005B136C"/>
    <w:rsid w:val="005B1C24"/>
    <w:rsid w:val="005B314C"/>
    <w:rsid w:val="005B7DD0"/>
    <w:rsid w:val="005C3DE3"/>
    <w:rsid w:val="005C482F"/>
    <w:rsid w:val="005C52D2"/>
    <w:rsid w:val="005D48AB"/>
    <w:rsid w:val="005D63E8"/>
    <w:rsid w:val="005E1683"/>
    <w:rsid w:val="005E5AE8"/>
    <w:rsid w:val="005E733C"/>
    <w:rsid w:val="005F0890"/>
    <w:rsid w:val="005F1BA2"/>
    <w:rsid w:val="005F6878"/>
    <w:rsid w:val="005F6E90"/>
    <w:rsid w:val="005F7DC2"/>
    <w:rsid w:val="0060134E"/>
    <w:rsid w:val="00604AAD"/>
    <w:rsid w:val="00607934"/>
    <w:rsid w:val="00607C20"/>
    <w:rsid w:val="006232DD"/>
    <w:rsid w:val="00623E34"/>
    <w:rsid w:val="0063232E"/>
    <w:rsid w:val="00636856"/>
    <w:rsid w:val="00642611"/>
    <w:rsid w:val="00643C97"/>
    <w:rsid w:val="00643FC9"/>
    <w:rsid w:val="006463D9"/>
    <w:rsid w:val="00647E18"/>
    <w:rsid w:val="00650EF9"/>
    <w:rsid w:val="00651015"/>
    <w:rsid w:val="00651EBC"/>
    <w:rsid w:val="00652A9E"/>
    <w:rsid w:val="00656416"/>
    <w:rsid w:val="00660570"/>
    <w:rsid w:val="006605D4"/>
    <w:rsid w:val="00661F22"/>
    <w:rsid w:val="00664BC9"/>
    <w:rsid w:val="00665E8A"/>
    <w:rsid w:val="00666F11"/>
    <w:rsid w:val="006671B3"/>
    <w:rsid w:val="00670D89"/>
    <w:rsid w:val="006729B8"/>
    <w:rsid w:val="00675FA2"/>
    <w:rsid w:val="0068187B"/>
    <w:rsid w:val="00685A44"/>
    <w:rsid w:val="00693BD9"/>
    <w:rsid w:val="00695082"/>
    <w:rsid w:val="00695668"/>
    <w:rsid w:val="00696CFE"/>
    <w:rsid w:val="006A3655"/>
    <w:rsid w:val="006B052E"/>
    <w:rsid w:val="006B6127"/>
    <w:rsid w:val="006B6C44"/>
    <w:rsid w:val="006C0834"/>
    <w:rsid w:val="006C0BB1"/>
    <w:rsid w:val="006D2C62"/>
    <w:rsid w:val="006D34E0"/>
    <w:rsid w:val="006D3FDA"/>
    <w:rsid w:val="006D5E83"/>
    <w:rsid w:val="006F1007"/>
    <w:rsid w:val="006F715C"/>
    <w:rsid w:val="007100A1"/>
    <w:rsid w:val="0071323F"/>
    <w:rsid w:val="007151F8"/>
    <w:rsid w:val="007166AB"/>
    <w:rsid w:val="00722FB6"/>
    <w:rsid w:val="0072345C"/>
    <w:rsid w:val="00723AA7"/>
    <w:rsid w:val="0072518E"/>
    <w:rsid w:val="007303FD"/>
    <w:rsid w:val="00733781"/>
    <w:rsid w:val="0073501B"/>
    <w:rsid w:val="00752947"/>
    <w:rsid w:val="0075457C"/>
    <w:rsid w:val="00760D93"/>
    <w:rsid w:val="007643BD"/>
    <w:rsid w:val="0076445F"/>
    <w:rsid w:val="007714D7"/>
    <w:rsid w:val="00772CF4"/>
    <w:rsid w:val="00773E22"/>
    <w:rsid w:val="00773F50"/>
    <w:rsid w:val="007741AD"/>
    <w:rsid w:val="007755FF"/>
    <w:rsid w:val="00776A6A"/>
    <w:rsid w:val="00776C67"/>
    <w:rsid w:val="00780FD0"/>
    <w:rsid w:val="007873AB"/>
    <w:rsid w:val="00787B73"/>
    <w:rsid w:val="00792D65"/>
    <w:rsid w:val="007961CE"/>
    <w:rsid w:val="00796F77"/>
    <w:rsid w:val="00797F2D"/>
    <w:rsid w:val="007A25D5"/>
    <w:rsid w:val="007A29A1"/>
    <w:rsid w:val="007A2B60"/>
    <w:rsid w:val="007A5A1C"/>
    <w:rsid w:val="007B08F1"/>
    <w:rsid w:val="007B2FFF"/>
    <w:rsid w:val="007C4947"/>
    <w:rsid w:val="007D2903"/>
    <w:rsid w:val="007D4C26"/>
    <w:rsid w:val="007E0026"/>
    <w:rsid w:val="007E12F6"/>
    <w:rsid w:val="007E27D8"/>
    <w:rsid w:val="007E3749"/>
    <w:rsid w:val="007E58BB"/>
    <w:rsid w:val="007E7FBC"/>
    <w:rsid w:val="007F0DBB"/>
    <w:rsid w:val="007F212F"/>
    <w:rsid w:val="007F24A3"/>
    <w:rsid w:val="007F3667"/>
    <w:rsid w:val="007F3958"/>
    <w:rsid w:val="007F6FE8"/>
    <w:rsid w:val="008009D4"/>
    <w:rsid w:val="00800C6F"/>
    <w:rsid w:val="00801BEB"/>
    <w:rsid w:val="008028D8"/>
    <w:rsid w:val="008058FB"/>
    <w:rsid w:val="0080752A"/>
    <w:rsid w:val="0080779C"/>
    <w:rsid w:val="00807F43"/>
    <w:rsid w:val="00812692"/>
    <w:rsid w:val="008153F3"/>
    <w:rsid w:val="008157B1"/>
    <w:rsid w:val="008173E5"/>
    <w:rsid w:val="00820CB1"/>
    <w:rsid w:val="00820F51"/>
    <w:rsid w:val="00822903"/>
    <w:rsid w:val="00823503"/>
    <w:rsid w:val="00824C52"/>
    <w:rsid w:val="008277E6"/>
    <w:rsid w:val="00832986"/>
    <w:rsid w:val="00833564"/>
    <w:rsid w:val="00833D19"/>
    <w:rsid w:val="00834844"/>
    <w:rsid w:val="00834EBD"/>
    <w:rsid w:val="00836D09"/>
    <w:rsid w:val="00837E45"/>
    <w:rsid w:val="008411B2"/>
    <w:rsid w:val="008464BC"/>
    <w:rsid w:val="008506CF"/>
    <w:rsid w:val="00851A7E"/>
    <w:rsid w:val="008574A7"/>
    <w:rsid w:val="00861106"/>
    <w:rsid w:val="00861773"/>
    <w:rsid w:val="008618AB"/>
    <w:rsid w:val="00862351"/>
    <w:rsid w:val="008625C3"/>
    <w:rsid w:val="00863DA4"/>
    <w:rsid w:val="008654E9"/>
    <w:rsid w:val="008673D1"/>
    <w:rsid w:val="00871BB5"/>
    <w:rsid w:val="00892957"/>
    <w:rsid w:val="00893F87"/>
    <w:rsid w:val="008A146E"/>
    <w:rsid w:val="008A2407"/>
    <w:rsid w:val="008A47C9"/>
    <w:rsid w:val="008A548C"/>
    <w:rsid w:val="008A67BD"/>
    <w:rsid w:val="008A6C1E"/>
    <w:rsid w:val="008A7C8F"/>
    <w:rsid w:val="008B124B"/>
    <w:rsid w:val="008B5885"/>
    <w:rsid w:val="008B5C69"/>
    <w:rsid w:val="008B654E"/>
    <w:rsid w:val="008C4B92"/>
    <w:rsid w:val="008C7F53"/>
    <w:rsid w:val="008D17F9"/>
    <w:rsid w:val="008D1952"/>
    <w:rsid w:val="008D2A9A"/>
    <w:rsid w:val="008D2FC2"/>
    <w:rsid w:val="008D349B"/>
    <w:rsid w:val="008D6314"/>
    <w:rsid w:val="008E3E09"/>
    <w:rsid w:val="008E579A"/>
    <w:rsid w:val="008F03AE"/>
    <w:rsid w:val="008F08CC"/>
    <w:rsid w:val="008F4141"/>
    <w:rsid w:val="008F5F2D"/>
    <w:rsid w:val="008F76EA"/>
    <w:rsid w:val="008F7E82"/>
    <w:rsid w:val="00902001"/>
    <w:rsid w:val="00907B5B"/>
    <w:rsid w:val="009120B3"/>
    <w:rsid w:val="009121EC"/>
    <w:rsid w:val="009137F1"/>
    <w:rsid w:val="00914FE8"/>
    <w:rsid w:val="00917E3A"/>
    <w:rsid w:val="009246C4"/>
    <w:rsid w:val="009279DE"/>
    <w:rsid w:val="009343B7"/>
    <w:rsid w:val="00945E3E"/>
    <w:rsid w:val="00947DC7"/>
    <w:rsid w:val="009509D4"/>
    <w:rsid w:val="00957F8C"/>
    <w:rsid w:val="009626D1"/>
    <w:rsid w:val="009649E2"/>
    <w:rsid w:val="00966D37"/>
    <w:rsid w:val="009670D1"/>
    <w:rsid w:val="00973663"/>
    <w:rsid w:val="00977B4D"/>
    <w:rsid w:val="00977D2A"/>
    <w:rsid w:val="00980757"/>
    <w:rsid w:val="00986A0F"/>
    <w:rsid w:val="00986CA7"/>
    <w:rsid w:val="00987B7F"/>
    <w:rsid w:val="00987CFE"/>
    <w:rsid w:val="00990AAF"/>
    <w:rsid w:val="00992604"/>
    <w:rsid w:val="0099614A"/>
    <w:rsid w:val="00997E7C"/>
    <w:rsid w:val="009A16A3"/>
    <w:rsid w:val="009A32CE"/>
    <w:rsid w:val="009A5EDF"/>
    <w:rsid w:val="009A6817"/>
    <w:rsid w:val="009A7FE8"/>
    <w:rsid w:val="009B1E0E"/>
    <w:rsid w:val="009B5DC0"/>
    <w:rsid w:val="009B5FB1"/>
    <w:rsid w:val="009B6313"/>
    <w:rsid w:val="009B7B05"/>
    <w:rsid w:val="009C0F16"/>
    <w:rsid w:val="009C144B"/>
    <w:rsid w:val="009C1813"/>
    <w:rsid w:val="009C41C4"/>
    <w:rsid w:val="009C49AA"/>
    <w:rsid w:val="009C5078"/>
    <w:rsid w:val="009D36A3"/>
    <w:rsid w:val="009D403C"/>
    <w:rsid w:val="009D735F"/>
    <w:rsid w:val="009D7846"/>
    <w:rsid w:val="009E0F6A"/>
    <w:rsid w:val="009E267B"/>
    <w:rsid w:val="009E29B5"/>
    <w:rsid w:val="009E447A"/>
    <w:rsid w:val="009E5207"/>
    <w:rsid w:val="009E7B92"/>
    <w:rsid w:val="009F43E2"/>
    <w:rsid w:val="009F7761"/>
    <w:rsid w:val="009F79B9"/>
    <w:rsid w:val="00A04254"/>
    <w:rsid w:val="00A057F9"/>
    <w:rsid w:val="00A06523"/>
    <w:rsid w:val="00A0689C"/>
    <w:rsid w:val="00A072CD"/>
    <w:rsid w:val="00A12C72"/>
    <w:rsid w:val="00A132D3"/>
    <w:rsid w:val="00A14F1C"/>
    <w:rsid w:val="00A16825"/>
    <w:rsid w:val="00A24FF1"/>
    <w:rsid w:val="00A30198"/>
    <w:rsid w:val="00A312AB"/>
    <w:rsid w:val="00A32A1E"/>
    <w:rsid w:val="00A32F48"/>
    <w:rsid w:val="00A33C99"/>
    <w:rsid w:val="00A35720"/>
    <w:rsid w:val="00A36AAA"/>
    <w:rsid w:val="00A42AA1"/>
    <w:rsid w:val="00A447C0"/>
    <w:rsid w:val="00A54A48"/>
    <w:rsid w:val="00A57E7A"/>
    <w:rsid w:val="00A64DC3"/>
    <w:rsid w:val="00A653DF"/>
    <w:rsid w:val="00A702A7"/>
    <w:rsid w:val="00A71F08"/>
    <w:rsid w:val="00A74F0F"/>
    <w:rsid w:val="00A7721D"/>
    <w:rsid w:val="00A80149"/>
    <w:rsid w:val="00A843E2"/>
    <w:rsid w:val="00A84A60"/>
    <w:rsid w:val="00A9015A"/>
    <w:rsid w:val="00A9158B"/>
    <w:rsid w:val="00A919E7"/>
    <w:rsid w:val="00A94534"/>
    <w:rsid w:val="00A976CA"/>
    <w:rsid w:val="00A97B2B"/>
    <w:rsid w:val="00AA3AD5"/>
    <w:rsid w:val="00AA7ECF"/>
    <w:rsid w:val="00AB052D"/>
    <w:rsid w:val="00AB06AD"/>
    <w:rsid w:val="00AB136B"/>
    <w:rsid w:val="00AB583C"/>
    <w:rsid w:val="00AB712B"/>
    <w:rsid w:val="00AB7F2B"/>
    <w:rsid w:val="00AC234A"/>
    <w:rsid w:val="00AC548E"/>
    <w:rsid w:val="00AC5B8D"/>
    <w:rsid w:val="00AD08C3"/>
    <w:rsid w:val="00AD0CD2"/>
    <w:rsid w:val="00AD2397"/>
    <w:rsid w:val="00AD3DC5"/>
    <w:rsid w:val="00AD53BC"/>
    <w:rsid w:val="00AD7911"/>
    <w:rsid w:val="00AE1567"/>
    <w:rsid w:val="00AE312B"/>
    <w:rsid w:val="00AE4D7B"/>
    <w:rsid w:val="00AF4007"/>
    <w:rsid w:val="00AF7B7E"/>
    <w:rsid w:val="00B03B13"/>
    <w:rsid w:val="00B03E89"/>
    <w:rsid w:val="00B040A6"/>
    <w:rsid w:val="00B07808"/>
    <w:rsid w:val="00B11B1F"/>
    <w:rsid w:val="00B15454"/>
    <w:rsid w:val="00B16E89"/>
    <w:rsid w:val="00B17DFD"/>
    <w:rsid w:val="00B207F4"/>
    <w:rsid w:val="00B21C48"/>
    <w:rsid w:val="00B23C33"/>
    <w:rsid w:val="00B24412"/>
    <w:rsid w:val="00B26871"/>
    <w:rsid w:val="00B30513"/>
    <w:rsid w:val="00B31BF7"/>
    <w:rsid w:val="00B353E0"/>
    <w:rsid w:val="00B35EE1"/>
    <w:rsid w:val="00B43A31"/>
    <w:rsid w:val="00B44A5C"/>
    <w:rsid w:val="00B44F74"/>
    <w:rsid w:val="00B528D0"/>
    <w:rsid w:val="00B55260"/>
    <w:rsid w:val="00B60E08"/>
    <w:rsid w:val="00B63E6D"/>
    <w:rsid w:val="00B66533"/>
    <w:rsid w:val="00B6780A"/>
    <w:rsid w:val="00B70BCA"/>
    <w:rsid w:val="00B80F85"/>
    <w:rsid w:val="00B81551"/>
    <w:rsid w:val="00B81AC9"/>
    <w:rsid w:val="00B83798"/>
    <w:rsid w:val="00B87279"/>
    <w:rsid w:val="00B8770A"/>
    <w:rsid w:val="00B87856"/>
    <w:rsid w:val="00B93A39"/>
    <w:rsid w:val="00B959F9"/>
    <w:rsid w:val="00B969CF"/>
    <w:rsid w:val="00BA189C"/>
    <w:rsid w:val="00BA4C6C"/>
    <w:rsid w:val="00BB1529"/>
    <w:rsid w:val="00BB1B48"/>
    <w:rsid w:val="00BB28AD"/>
    <w:rsid w:val="00BB5889"/>
    <w:rsid w:val="00BB78F6"/>
    <w:rsid w:val="00BC14D8"/>
    <w:rsid w:val="00BC187B"/>
    <w:rsid w:val="00BC78CC"/>
    <w:rsid w:val="00BD09B1"/>
    <w:rsid w:val="00BD0C8D"/>
    <w:rsid w:val="00BD411A"/>
    <w:rsid w:val="00BD7BA5"/>
    <w:rsid w:val="00BE4AA9"/>
    <w:rsid w:val="00BE5963"/>
    <w:rsid w:val="00BF46C7"/>
    <w:rsid w:val="00BF6B72"/>
    <w:rsid w:val="00BF7312"/>
    <w:rsid w:val="00C026D5"/>
    <w:rsid w:val="00C040A2"/>
    <w:rsid w:val="00C0473C"/>
    <w:rsid w:val="00C067B8"/>
    <w:rsid w:val="00C15C0F"/>
    <w:rsid w:val="00C21FC0"/>
    <w:rsid w:val="00C236D9"/>
    <w:rsid w:val="00C2448C"/>
    <w:rsid w:val="00C25AA8"/>
    <w:rsid w:val="00C269DA"/>
    <w:rsid w:val="00C30B2C"/>
    <w:rsid w:val="00C351CC"/>
    <w:rsid w:val="00C362BA"/>
    <w:rsid w:val="00C36DC2"/>
    <w:rsid w:val="00C42C1D"/>
    <w:rsid w:val="00C53E55"/>
    <w:rsid w:val="00C558FF"/>
    <w:rsid w:val="00C55CB5"/>
    <w:rsid w:val="00C5681B"/>
    <w:rsid w:val="00C71BD4"/>
    <w:rsid w:val="00C723AF"/>
    <w:rsid w:val="00C72C65"/>
    <w:rsid w:val="00C73A23"/>
    <w:rsid w:val="00C76033"/>
    <w:rsid w:val="00C76415"/>
    <w:rsid w:val="00C81413"/>
    <w:rsid w:val="00C90CDD"/>
    <w:rsid w:val="00C9449C"/>
    <w:rsid w:val="00CA028F"/>
    <w:rsid w:val="00CA1C0A"/>
    <w:rsid w:val="00CA28FD"/>
    <w:rsid w:val="00CB34DC"/>
    <w:rsid w:val="00CB3CB7"/>
    <w:rsid w:val="00CB43BA"/>
    <w:rsid w:val="00CB7379"/>
    <w:rsid w:val="00CC4386"/>
    <w:rsid w:val="00CC50B6"/>
    <w:rsid w:val="00CD5058"/>
    <w:rsid w:val="00CD5AC8"/>
    <w:rsid w:val="00CD72F1"/>
    <w:rsid w:val="00CD7558"/>
    <w:rsid w:val="00CE5FAF"/>
    <w:rsid w:val="00CF05A6"/>
    <w:rsid w:val="00CF0A98"/>
    <w:rsid w:val="00CF1BAE"/>
    <w:rsid w:val="00CF1E8E"/>
    <w:rsid w:val="00CF3E04"/>
    <w:rsid w:val="00CF4B90"/>
    <w:rsid w:val="00CF6D3C"/>
    <w:rsid w:val="00D02140"/>
    <w:rsid w:val="00D06928"/>
    <w:rsid w:val="00D071C4"/>
    <w:rsid w:val="00D1169B"/>
    <w:rsid w:val="00D12320"/>
    <w:rsid w:val="00D1616B"/>
    <w:rsid w:val="00D17253"/>
    <w:rsid w:val="00D173C9"/>
    <w:rsid w:val="00D17C37"/>
    <w:rsid w:val="00D21615"/>
    <w:rsid w:val="00D22595"/>
    <w:rsid w:val="00D31D90"/>
    <w:rsid w:val="00D4382E"/>
    <w:rsid w:val="00D4426D"/>
    <w:rsid w:val="00D450A3"/>
    <w:rsid w:val="00D472A5"/>
    <w:rsid w:val="00D6432C"/>
    <w:rsid w:val="00D67CE6"/>
    <w:rsid w:val="00D71481"/>
    <w:rsid w:val="00D73397"/>
    <w:rsid w:val="00D7428C"/>
    <w:rsid w:val="00D74305"/>
    <w:rsid w:val="00D81D63"/>
    <w:rsid w:val="00DA1F5D"/>
    <w:rsid w:val="00DA2B39"/>
    <w:rsid w:val="00DA4312"/>
    <w:rsid w:val="00DA4ACD"/>
    <w:rsid w:val="00DA6310"/>
    <w:rsid w:val="00DA6892"/>
    <w:rsid w:val="00DA6BC4"/>
    <w:rsid w:val="00DA6CB4"/>
    <w:rsid w:val="00DA6CD8"/>
    <w:rsid w:val="00DB6165"/>
    <w:rsid w:val="00DB6A2F"/>
    <w:rsid w:val="00DC4CF4"/>
    <w:rsid w:val="00DC6537"/>
    <w:rsid w:val="00DD1539"/>
    <w:rsid w:val="00DE040A"/>
    <w:rsid w:val="00DE0C1C"/>
    <w:rsid w:val="00DE4C7F"/>
    <w:rsid w:val="00DF4164"/>
    <w:rsid w:val="00DF51C9"/>
    <w:rsid w:val="00DF6147"/>
    <w:rsid w:val="00DF61D9"/>
    <w:rsid w:val="00DF69F0"/>
    <w:rsid w:val="00DF7B60"/>
    <w:rsid w:val="00E00BA3"/>
    <w:rsid w:val="00E02B21"/>
    <w:rsid w:val="00E037CF"/>
    <w:rsid w:val="00E056F0"/>
    <w:rsid w:val="00E12F20"/>
    <w:rsid w:val="00E172CD"/>
    <w:rsid w:val="00E17FC8"/>
    <w:rsid w:val="00E2105E"/>
    <w:rsid w:val="00E21382"/>
    <w:rsid w:val="00E254E1"/>
    <w:rsid w:val="00E302E9"/>
    <w:rsid w:val="00E303E5"/>
    <w:rsid w:val="00E34BBF"/>
    <w:rsid w:val="00E36A8F"/>
    <w:rsid w:val="00E36F08"/>
    <w:rsid w:val="00E372D5"/>
    <w:rsid w:val="00E4007A"/>
    <w:rsid w:val="00E41091"/>
    <w:rsid w:val="00E426BC"/>
    <w:rsid w:val="00E42C1E"/>
    <w:rsid w:val="00E43679"/>
    <w:rsid w:val="00E439E7"/>
    <w:rsid w:val="00E451B4"/>
    <w:rsid w:val="00E5333E"/>
    <w:rsid w:val="00E55A29"/>
    <w:rsid w:val="00E61861"/>
    <w:rsid w:val="00E624EC"/>
    <w:rsid w:val="00E657F0"/>
    <w:rsid w:val="00E67278"/>
    <w:rsid w:val="00E70461"/>
    <w:rsid w:val="00E7470C"/>
    <w:rsid w:val="00E760E3"/>
    <w:rsid w:val="00E80068"/>
    <w:rsid w:val="00E84F8C"/>
    <w:rsid w:val="00E91A15"/>
    <w:rsid w:val="00E96502"/>
    <w:rsid w:val="00E9766E"/>
    <w:rsid w:val="00EA01FB"/>
    <w:rsid w:val="00EA03E7"/>
    <w:rsid w:val="00EA185F"/>
    <w:rsid w:val="00EA214C"/>
    <w:rsid w:val="00EA353E"/>
    <w:rsid w:val="00EB06E7"/>
    <w:rsid w:val="00EB0970"/>
    <w:rsid w:val="00EB2BEE"/>
    <w:rsid w:val="00EB45E4"/>
    <w:rsid w:val="00EB51C5"/>
    <w:rsid w:val="00EB7819"/>
    <w:rsid w:val="00EC2DE6"/>
    <w:rsid w:val="00EC488B"/>
    <w:rsid w:val="00EE12C1"/>
    <w:rsid w:val="00EF5C26"/>
    <w:rsid w:val="00EF7BCB"/>
    <w:rsid w:val="00F0038F"/>
    <w:rsid w:val="00F029FF"/>
    <w:rsid w:val="00F02B86"/>
    <w:rsid w:val="00F03B12"/>
    <w:rsid w:val="00F10F12"/>
    <w:rsid w:val="00F11B4C"/>
    <w:rsid w:val="00F132DC"/>
    <w:rsid w:val="00F161C0"/>
    <w:rsid w:val="00F25000"/>
    <w:rsid w:val="00F31C05"/>
    <w:rsid w:val="00F31EA7"/>
    <w:rsid w:val="00F32BC5"/>
    <w:rsid w:val="00F334FC"/>
    <w:rsid w:val="00F34BE5"/>
    <w:rsid w:val="00F42AD6"/>
    <w:rsid w:val="00F50953"/>
    <w:rsid w:val="00F538A6"/>
    <w:rsid w:val="00F53F3E"/>
    <w:rsid w:val="00F56F11"/>
    <w:rsid w:val="00F5776B"/>
    <w:rsid w:val="00F60AF6"/>
    <w:rsid w:val="00F60FC6"/>
    <w:rsid w:val="00F64581"/>
    <w:rsid w:val="00F666E2"/>
    <w:rsid w:val="00F705E0"/>
    <w:rsid w:val="00F732E7"/>
    <w:rsid w:val="00F7545E"/>
    <w:rsid w:val="00F77773"/>
    <w:rsid w:val="00F831F7"/>
    <w:rsid w:val="00F86BE9"/>
    <w:rsid w:val="00F86E61"/>
    <w:rsid w:val="00F875F8"/>
    <w:rsid w:val="00F94244"/>
    <w:rsid w:val="00F94428"/>
    <w:rsid w:val="00F964D6"/>
    <w:rsid w:val="00FA0AFA"/>
    <w:rsid w:val="00FA576C"/>
    <w:rsid w:val="00FA5790"/>
    <w:rsid w:val="00FA6339"/>
    <w:rsid w:val="00FC0EC2"/>
    <w:rsid w:val="00FC2278"/>
    <w:rsid w:val="00FC4471"/>
    <w:rsid w:val="00FC4DD5"/>
    <w:rsid w:val="00FC6AD5"/>
    <w:rsid w:val="00FD0C3F"/>
    <w:rsid w:val="00FD225F"/>
    <w:rsid w:val="00FD36E1"/>
    <w:rsid w:val="00FE0766"/>
    <w:rsid w:val="00FE0D91"/>
    <w:rsid w:val="00FE0E69"/>
    <w:rsid w:val="00FE3B8D"/>
    <w:rsid w:val="00FE6FD8"/>
    <w:rsid w:val="00FF062D"/>
    <w:rsid w:val="00FF0FEE"/>
    <w:rsid w:val="00FF16D6"/>
    <w:rsid w:val="00FF188A"/>
    <w:rsid w:val="00FF576F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3F77B9"/>
  <w15:chartTrackingRefBased/>
  <w15:docId w15:val="{18F3F64E-F76D-402F-BC7C-F8C5D6C7B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5C26"/>
    <w:pPr>
      <w:spacing w:after="120" w:line="264" w:lineRule="auto"/>
      <w:jc w:val="both"/>
    </w:pPr>
    <w:rPr>
      <w:rFonts w:ascii="Segoe UI" w:hAnsi="Segoe UI" w:cs="Segoe UI"/>
      <w:color w:val="404040" w:themeColor="text1" w:themeTint="BF"/>
      <w:sz w:val="20"/>
      <w:szCs w:val="20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9279DE"/>
    <w:pPr>
      <w:keepNext/>
      <w:numPr>
        <w:numId w:val="1"/>
      </w:numPr>
      <w:spacing w:before="240" w:after="240"/>
      <w:outlineLvl w:val="0"/>
    </w:pPr>
    <w:rPr>
      <w:rFonts w:asciiTheme="minorHAnsi" w:hAnsiTheme="minorHAnsi"/>
      <w:b/>
      <w:color w:val="1F4E79" w:themeColor="accent1" w:themeShade="80"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9E447A"/>
    <w:pPr>
      <w:numPr>
        <w:ilvl w:val="1"/>
      </w:numPr>
      <w:outlineLvl w:val="1"/>
    </w:pPr>
    <w:rPr>
      <w:sz w:val="24"/>
      <w:szCs w:val="24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367183"/>
    <w:pPr>
      <w:numPr>
        <w:ilvl w:val="2"/>
      </w:numPr>
      <w:outlineLvl w:val="2"/>
    </w:pPr>
    <w:rPr>
      <w:b w:val="0"/>
      <w:bCs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07B5B"/>
    <w:pPr>
      <w:keepNext/>
      <w:keepLines/>
      <w:overflowPunct w:val="0"/>
      <w:autoSpaceDE w:val="0"/>
      <w:autoSpaceDN w:val="0"/>
      <w:adjustRightInd w:val="0"/>
      <w:spacing w:before="40" w:after="0" w:line="240" w:lineRule="auto"/>
      <w:ind w:left="864" w:hanging="864"/>
      <w:jc w:val="left"/>
      <w:outlineLvl w:val="3"/>
    </w:pPr>
    <w:rPr>
      <w:rFonts w:ascii="Calibri Light" w:eastAsia="MS Gothic" w:hAnsi="Calibri Light" w:cs="Times New Roman"/>
      <w:i/>
      <w:iCs/>
      <w:color w:val="2E74B5"/>
      <w:sz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07B5B"/>
    <w:pPr>
      <w:keepNext/>
      <w:keepLines/>
      <w:overflowPunct w:val="0"/>
      <w:autoSpaceDE w:val="0"/>
      <w:autoSpaceDN w:val="0"/>
      <w:adjustRightInd w:val="0"/>
      <w:spacing w:before="40" w:after="0" w:line="240" w:lineRule="auto"/>
      <w:ind w:left="1008" w:hanging="1008"/>
      <w:jc w:val="left"/>
      <w:outlineLvl w:val="4"/>
    </w:pPr>
    <w:rPr>
      <w:rFonts w:ascii="Calibri Light" w:eastAsia="MS Gothic" w:hAnsi="Calibri Light" w:cs="Times New Roman"/>
      <w:color w:val="2E74B5"/>
      <w:sz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07B5B"/>
    <w:pPr>
      <w:keepNext/>
      <w:keepLines/>
      <w:overflowPunct w:val="0"/>
      <w:autoSpaceDE w:val="0"/>
      <w:autoSpaceDN w:val="0"/>
      <w:adjustRightInd w:val="0"/>
      <w:spacing w:before="40" w:after="0" w:line="240" w:lineRule="auto"/>
      <w:ind w:left="1152" w:hanging="1152"/>
      <w:jc w:val="left"/>
      <w:outlineLvl w:val="5"/>
    </w:pPr>
    <w:rPr>
      <w:rFonts w:ascii="Calibri Light" w:eastAsia="MS Gothic" w:hAnsi="Calibri Light" w:cs="Times New Roman"/>
      <w:color w:val="1F4D78"/>
      <w:sz w:val="24"/>
      <w:lang w:eastAsia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07B5B"/>
    <w:pPr>
      <w:keepNext/>
      <w:keepLines/>
      <w:overflowPunct w:val="0"/>
      <w:autoSpaceDE w:val="0"/>
      <w:autoSpaceDN w:val="0"/>
      <w:adjustRightInd w:val="0"/>
      <w:spacing w:before="40" w:after="0" w:line="240" w:lineRule="auto"/>
      <w:ind w:left="1296" w:hanging="1296"/>
      <w:jc w:val="left"/>
      <w:outlineLvl w:val="6"/>
    </w:pPr>
    <w:rPr>
      <w:rFonts w:ascii="Calibri Light" w:eastAsia="MS Gothic" w:hAnsi="Calibri Light" w:cs="Times New Roman"/>
      <w:i/>
      <w:iCs/>
      <w:color w:val="1F4D78"/>
      <w:sz w:val="24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07B5B"/>
    <w:pPr>
      <w:keepNext/>
      <w:keepLines/>
      <w:overflowPunct w:val="0"/>
      <w:autoSpaceDE w:val="0"/>
      <w:autoSpaceDN w:val="0"/>
      <w:adjustRightInd w:val="0"/>
      <w:spacing w:before="40" w:after="0" w:line="240" w:lineRule="auto"/>
      <w:ind w:left="1440" w:hanging="1440"/>
      <w:jc w:val="left"/>
      <w:outlineLvl w:val="7"/>
    </w:pPr>
    <w:rPr>
      <w:rFonts w:ascii="Calibri Light" w:eastAsia="MS Gothic" w:hAnsi="Calibri Light" w:cs="Times New Roman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7B5B"/>
    <w:pPr>
      <w:keepNext/>
      <w:keepLines/>
      <w:overflowPunct w:val="0"/>
      <w:autoSpaceDE w:val="0"/>
      <w:autoSpaceDN w:val="0"/>
      <w:adjustRightInd w:val="0"/>
      <w:spacing w:before="40" w:after="0" w:line="240" w:lineRule="auto"/>
      <w:ind w:left="1584" w:hanging="1584"/>
      <w:jc w:val="left"/>
      <w:outlineLvl w:val="8"/>
    </w:pPr>
    <w:rPr>
      <w:rFonts w:ascii="Calibri Light" w:eastAsia="MS Gothic" w:hAnsi="Calibri Light" w:cs="Times New Roman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 cíl se seznamem,Odstavec se seznamem5,Odstavec_muj,Conclusion de partie,_Odstavec se seznamem,Seznam - odrážky,Fiche List Paragraph,List Paragraph (Czech Tourism),Název grafu,nad 1,Odstavec se seznamem2,List Paragraph"/>
    <w:basedOn w:val="Normln"/>
    <w:link w:val="OdstavecseseznamemChar"/>
    <w:uiPriority w:val="34"/>
    <w:qFormat/>
    <w:rsid w:val="00367183"/>
  </w:style>
  <w:style w:type="paragraph" w:styleId="Textbubliny">
    <w:name w:val="Balloon Text"/>
    <w:basedOn w:val="Normln"/>
    <w:link w:val="TextbublinyChar"/>
    <w:uiPriority w:val="99"/>
    <w:semiHidden/>
    <w:unhideWhenUsed/>
    <w:rsid w:val="00C026D5"/>
    <w:pPr>
      <w:spacing w:after="0" w:line="240" w:lineRule="auto"/>
    </w:pPr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6D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rsid w:val="00E210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E2105E"/>
    <w:pPr>
      <w:spacing w:after="200" w:line="24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2105E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Conclusion de partie Char,_Odstavec se seznamem Char,Seznam - odrážky Char,Fiche List Paragraph Char,List Paragraph (Czech Tourism) Char"/>
    <w:link w:val="Odstavecseseznamem"/>
    <w:uiPriority w:val="34"/>
    <w:qFormat/>
    <w:locked/>
    <w:rsid w:val="00367183"/>
    <w:rPr>
      <w:rFonts w:ascii="Segoe UI" w:hAnsi="Segoe UI" w:cs="Segoe UI"/>
      <w:color w:val="404040" w:themeColor="text1" w:themeTint="BF"/>
      <w:sz w:val="20"/>
      <w:szCs w:val="20"/>
    </w:rPr>
  </w:style>
  <w:style w:type="paragraph" w:customStyle="1" w:styleId="OM-nadpis1">
    <w:name w:val="OM - nadpis 1"/>
    <w:basedOn w:val="Normln"/>
    <w:next w:val="Normln"/>
    <w:uiPriority w:val="99"/>
    <w:qFormat/>
    <w:rsid w:val="00E2105E"/>
    <w:pPr>
      <w:pageBreakBefore/>
      <w:numPr>
        <w:numId w:val="2"/>
      </w:numPr>
      <w:spacing w:before="360" w:after="360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OM-nadpis2">
    <w:name w:val="OM - nadpis 2"/>
    <w:basedOn w:val="Normln"/>
    <w:next w:val="Normln"/>
    <w:uiPriority w:val="99"/>
    <w:qFormat/>
    <w:rsid w:val="00E2105E"/>
    <w:pPr>
      <w:numPr>
        <w:ilvl w:val="1"/>
        <w:numId w:val="2"/>
      </w:numPr>
      <w:spacing w:before="240" w:after="240" w:line="240" w:lineRule="auto"/>
    </w:pPr>
    <w:rPr>
      <w:rFonts w:ascii="Arial" w:eastAsia="Times New Roman" w:hAnsi="Arial" w:cs="Arial"/>
      <w:b/>
      <w:bCs/>
    </w:rPr>
  </w:style>
  <w:style w:type="paragraph" w:customStyle="1" w:styleId="OM-nadpis4">
    <w:name w:val="OM - nadpis 4"/>
    <w:basedOn w:val="Normln"/>
    <w:next w:val="Normln"/>
    <w:uiPriority w:val="99"/>
    <w:qFormat/>
    <w:rsid w:val="00E2105E"/>
    <w:pPr>
      <w:numPr>
        <w:ilvl w:val="3"/>
        <w:numId w:val="2"/>
      </w:numPr>
      <w:spacing w:line="240" w:lineRule="auto"/>
      <w:outlineLvl w:val="3"/>
    </w:pPr>
    <w:rPr>
      <w:rFonts w:ascii="Arial" w:eastAsia="Times New Roman" w:hAnsi="Arial" w:cs="Arial"/>
      <w:b/>
      <w:bCs/>
    </w:rPr>
  </w:style>
  <w:style w:type="paragraph" w:customStyle="1" w:styleId="OM-napdis3">
    <w:name w:val="OM - napdis 3"/>
    <w:basedOn w:val="Normln"/>
    <w:next w:val="Normln"/>
    <w:uiPriority w:val="99"/>
    <w:qFormat/>
    <w:rsid w:val="00E2105E"/>
    <w:pPr>
      <w:numPr>
        <w:ilvl w:val="2"/>
        <w:numId w:val="2"/>
      </w:numPr>
      <w:spacing w:before="120" w:line="240" w:lineRule="auto"/>
    </w:pPr>
    <w:rPr>
      <w:rFonts w:ascii="Arial" w:eastAsia="Times New Roman" w:hAnsi="Arial" w:cs="Arial"/>
      <w:b/>
      <w:bCs/>
      <w:i/>
      <w:iCs/>
    </w:rPr>
  </w:style>
  <w:style w:type="paragraph" w:customStyle="1" w:styleId="OM-nadpis5">
    <w:name w:val="OM - nadpis 5"/>
    <w:basedOn w:val="Normln"/>
    <w:next w:val="Normln"/>
    <w:link w:val="OM-nadpis5Char"/>
    <w:uiPriority w:val="99"/>
    <w:qFormat/>
    <w:rsid w:val="00E2105E"/>
    <w:pPr>
      <w:numPr>
        <w:ilvl w:val="4"/>
        <w:numId w:val="2"/>
      </w:numPr>
      <w:spacing w:line="240" w:lineRule="auto"/>
    </w:pPr>
    <w:rPr>
      <w:rFonts w:ascii="Arial" w:eastAsia="Times New Roman" w:hAnsi="Arial" w:cs="Arial"/>
      <w:i/>
      <w:iCs/>
    </w:rPr>
  </w:style>
  <w:style w:type="paragraph" w:customStyle="1" w:styleId="OM-nadpis6">
    <w:name w:val="OM - nadpis 6"/>
    <w:basedOn w:val="Normln"/>
    <w:next w:val="Normln"/>
    <w:uiPriority w:val="99"/>
    <w:qFormat/>
    <w:rsid w:val="00E2105E"/>
    <w:pPr>
      <w:numPr>
        <w:ilvl w:val="5"/>
        <w:numId w:val="2"/>
      </w:numPr>
      <w:spacing w:line="240" w:lineRule="auto"/>
      <w:ind w:left="1152"/>
    </w:pPr>
    <w:rPr>
      <w:rFonts w:ascii="Arial" w:eastAsia="Times New Roman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062D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062D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OM-nadpis5Char">
    <w:name w:val="OM - nadpis 5 Char"/>
    <w:link w:val="OM-nadpis5"/>
    <w:uiPriority w:val="99"/>
    <w:locked/>
    <w:rsid w:val="00D4382E"/>
    <w:rPr>
      <w:rFonts w:ascii="Arial" w:eastAsia="Times New Roman" w:hAnsi="Arial" w:cs="Arial"/>
      <w:i/>
      <w:iCs/>
      <w:color w:val="404040" w:themeColor="text1" w:themeTint="BF"/>
      <w:sz w:val="20"/>
      <w:szCs w:val="20"/>
    </w:rPr>
  </w:style>
  <w:style w:type="character" w:styleId="Hypertextovodkaz">
    <w:name w:val="Hyperlink"/>
    <w:basedOn w:val="Standardnpsmoodstavce"/>
    <w:uiPriority w:val="99"/>
    <w:rsid w:val="00A35720"/>
    <w:rPr>
      <w:color w:val="0000FF"/>
      <w:u w:val="singl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F6AA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1F6AA4"/>
    <w:rPr>
      <w:rFonts w:eastAsiaTheme="minorEastAsia"/>
      <w:color w:val="5A5A5A" w:themeColor="text1" w:themeTint="A5"/>
      <w:spacing w:val="15"/>
    </w:rPr>
  </w:style>
  <w:style w:type="character" w:customStyle="1" w:styleId="Nadpis2Char">
    <w:name w:val="Nadpis 2 Char"/>
    <w:basedOn w:val="Standardnpsmoodstavce"/>
    <w:link w:val="Nadpis2"/>
    <w:uiPriority w:val="9"/>
    <w:rsid w:val="009E447A"/>
    <w:rPr>
      <w:rFonts w:ascii="Segoe UI" w:hAnsi="Segoe UI" w:cs="Segoe UI"/>
      <w:b/>
      <w:color w:val="1F4E79" w:themeColor="accent1" w:themeShade="8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9279DE"/>
    <w:rPr>
      <w:rFonts w:cs="Segoe UI"/>
      <w:b/>
      <w:color w:val="1F4E79" w:themeColor="accent1" w:themeShade="80"/>
      <w:sz w:val="28"/>
      <w:szCs w:val="28"/>
    </w:rPr>
  </w:style>
  <w:style w:type="paragraph" w:styleId="Revize">
    <w:name w:val="Revision"/>
    <w:hidden/>
    <w:uiPriority w:val="99"/>
    <w:semiHidden/>
    <w:rsid w:val="00773E22"/>
    <w:pPr>
      <w:spacing w:after="0" w:line="240" w:lineRule="auto"/>
    </w:pPr>
  </w:style>
  <w:style w:type="table" w:styleId="Mkatabulky">
    <w:name w:val="Table Grid"/>
    <w:basedOn w:val="Normlntabulka"/>
    <w:uiPriority w:val="39"/>
    <w:rsid w:val="004A5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Footnote,Podrozdzia3,Podrozdział,Schriftart: 10 pt,Schriftart: 8 pt,Schriftart: 9 pt,pozn. pod čarou,Text poznámky pod čiarou 007"/>
    <w:basedOn w:val="Normln"/>
    <w:link w:val="TextpoznpodarouChar"/>
    <w:uiPriority w:val="99"/>
    <w:unhideWhenUsed/>
    <w:rsid w:val="0028732C"/>
    <w:pPr>
      <w:spacing w:after="0" w:line="240" w:lineRule="auto"/>
    </w:pPr>
  </w:style>
  <w:style w:type="character" w:customStyle="1" w:styleId="TextpoznpodarouChar">
    <w:name w:val="Text pozn. pod čarou Char"/>
    <w:aliases w:val="Footnote Char,Podrozdzia3 Char,Podrozdział Char,Schriftart: 10 pt Char,Schriftart: 8 pt Char,Schriftart: 9 pt Char,pozn. pod čarou Char,Text poznámky pod čiarou 007 Char"/>
    <w:basedOn w:val="Standardnpsmoodstavce"/>
    <w:link w:val="Textpoznpodarou"/>
    <w:uiPriority w:val="99"/>
    <w:rsid w:val="0028732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8732C"/>
    <w:rPr>
      <w:vertAlign w:val="superscript"/>
    </w:rPr>
  </w:style>
  <w:style w:type="table" w:customStyle="1" w:styleId="Prosttabulka41">
    <w:name w:val="Prostá tabulka 41"/>
    <w:basedOn w:val="Normlntabulka"/>
    <w:uiPriority w:val="44"/>
    <w:rsid w:val="0060134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Odrkya">
    <w:name w:val="Odrážky_a)"/>
    <w:basedOn w:val="Odstavecseseznamem"/>
    <w:next w:val="Normln"/>
    <w:link w:val="OdrkyaChar"/>
    <w:uiPriority w:val="99"/>
    <w:rsid w:val="00A57E7A"/>
    <w:pPr>
      <w:spacing w:before="120" w:line="360" w:lineRule="auto"/>
    </w:pPr>
    <w:rPr>
      <w:rFonts w:ascii="Arial" w:eastAsia="Times New Roman" w:hAnsi="Arial" w:cs="Arial"/>
      <w:lang w:eastAsia="cs-CZ"/>
    </w:rPr>
  </w:style>
  <w:style w:type="character" w:customStyle="1" w:styleId="OdrkyaChar">
    <w:name w:val="Odrážky_a) Char"/>
    <w:link w:val="Odrkya"/>
    <w:uiPriority w:val="99"/>
    <w:locked/>
    <w:rsid w:val="00A57E7A"/>
    <w:rPr>
      <w:rFonts w:ascii="Arial" w:eastAsia="Times New Roman" w:hAnsi="Arial" w:cs="Arial"/>
      <w:color w:val="404040" w:themeColor="text1" w:themeTint="BF"/>
      <w:sz w:val="20"/>
      <w:szCs w:val="20"/>
      <w:lang w:eastAsia="cs-CZ"/>
    </w:rPr>
  </w:style>
  <w:style w:type="paragraph" w:customStyle="1" w:styleId="Odrky1">
    <w:name w:val="Odrážky_1)"/>
    <w:basedOn w:val="Odrkya"/>
    <w:link w:val="Odrky1Char"/>
    <w:uiPriority w:val="99"/>
    <w:rsid w:val="00A57E7A"/>
    <w:pPr>
      <w:numPr>
        <w:numId w:val="5"/>
      </w:numPr>
    </w:pPr>
  </w:style>
  <w:style w:type="character" w:customStyle="1" w:styleId="Odrky1Char">
    <w:name w:val="Odrážky_1) Char"/>
    <w:link w:val="Odrky1"/>
    <w:uiPriority w:val="99"/>
    <w:locked/>
    <w:rsid w:val="00A57E7A"/>
    <w:rPr>
      <w:rFonts w:ascii="Arial" w:eastAsia="Times New Roman" w:hAnsi="Arial" w:cs="Arial"/>
      <w:color w:val="404040" w:themeColor="text1" w:themeTint="BF"/>
      <w:sz w:val="20"/>
      <w:szCs w:val="20"/>
      <w:lang w:eastAsia="cs-CZ"/>
    </w:rPr>
  </w:style>
  <w:style w:type="paragraph" w:customStyle="1" w:styleId="Odrkybod">
    <w:name w:val="Odrážky_bod"/>
    <w:basedOn w:val="Odstavecseseznamem"/>
    <w:link w:val="OdrkybodChar"/>
    <w:uiPriority w:val="99"/>
    <w:rsid w:val="00A57E7A"/>
    <w:pPr>
      <w:numPr>
        <w:numId w:val="3"/>
      </w:numPr>
      <w:spacing w:before="120" w:line="360" w:lineRule="auto"/>
    </w:pPr>
    <w:rPr>
      <w:rFonts w:ascii="Arial" w:eastAsia="Times New Roman" w:hAnsi="Arial" w:cs="Arial"/>
      <w:lang w:eastAsia="cs-CZ"/>
    </w:rPr>
  </w:style>
  <w:style w:type="character" w:customStyle="1" w:styleId="OdrkybodChar">
    <w:name w:val="Odrážky_bod Char"/>
    <w:link w:val="Odrkybod"/>
    <w:uiPriority w:val="99"/>
    <w:locked/>
    <w:rsid w:val="00A57E7A"/>
    <w:rPr>
      <w:rFonts w:ascii="Arial" w:eastAsia="Times New Roman" w:hAnsi="Arial" w:cs="Arial"/>
      <w:color w:val="404040" w:themeColor="text1" w:themeTint="BF"/>
      <w:sz w:val="20"/>
      <w:szCs w:val="20"/>
      <w:lang w:eastAsia="cs-CZ"/>
    </w:rPr>
  </w:style>
  <w:style w:type="paragraph" w:customStyle="1" w:styleId="Odrkykrouek">
    <w:name w:val="Odrážky_kroužek"/>
    <w:basedOn w:val="Odrkybod"/>
    <w:uiPriority w:val="99"/>
    <w:rsid w:val="00A57E7A"/>
    <w:pPr>
      <w:numPr>
        <w:ilvl w:val="1"/>
      </w:numPr>
    </w:pPr>
  </w:style>
  <w:style w:type="paragraph" w:customStyle="1" w:styleId="Odrky10">
    <w:name w:val="Odrážky_1)_0ř"/>
    <w:basedOn w:val="Odrky1"/>
    <w:next w:val="Normln"/>
    <w:link w:val="Odrky10Char"/>
    <w:uiPriority w:val="99"/>
    <w:rsid w:val="00A57E7A"/>
    <w:pPr>
      <w:numPr>
        <w:numId w:val="4"/>
      </w:numPr>
      <w:spacing w:line="240" w:lineRule="auto"/>
      <w:ind w:left="928"/>
    </w:pPr>
  </w:style>
  <w:style w:type="character" w:customStyle="1" w:styleId="Odrky10Char">
    <w:name w:val="Odrážky_1)_0ř Char"/>
    <w:link w:val="Odrky10"/>
    <w:uiPriority w:val="99"/>
    <w:locked/>
    <w:rsid w:val="00A57E7A"/>
    <w:rPr>
      <w:rFonts w:ascii="Arial" w:eastAsia="Times New Roman" w:hAnsi="Arial" w:cs="Arial"/>
      <w:color w:val="404040" w:themeColor="text1" w:themeTint="BF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D2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2397"/>
  </w:style>
  <w:style w:type="paragraph" w:styleId="Zpat">
    <w:name w:val="footer"/>
    <w:basedOn w:val="Normln"/>
    <w:link w:val="ZpatChar"/>
    <w:uiPriority w:val="99"/>
    <w:unhideWhenUsed/>
    <w:rsid w:val="00AD2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2397"/>
  </w:style>
  <w:style w:type="paragraph" w:styleId="Nzev">
    <w:name w:val="Title"/>
    <w:basedOn w:val="Normln"/>
    <w:next w:val="Normln"/>
    <w:link w:val="NzevChar"/>
    <w:uiPriority w:val="10"/>
    <w:qFormat/>
    <w:rsid w:val="0049512A"/>
    <w:pPr>
      <w:pBdr>
        <w:top w:val="single" w:sz="48" w:space="1" w:color="F2F2F2" w:themeColor="background1" w:themeShade="F2"/>
        <w:left w:val="single" w:sz="48" w:space="4" w:color="F2F2F2" w:themeColor="background1" w:themeShade="F2"/>
        <w:bottom w:val="single" w:sz="48" w:space="1" w:color="F2F2F2" w:themeColor="background1" w:themeShade="F2"/>
        <w:right w:val="single" w:sz="48" w:space="4" w:color="F2F2F2" w:themeColor="background1" w:themeShade="F2"/>
      </w:pBdr>
      <w:shd w:val="clear" w:color="auto" w:fill="F2F2F2" w:themeFill="background1" w:themeFillShade="F2"/>
      <w:spacing w:before="120" w:after="0"/>
      <w:jc w:val="center"/>
    </w:pPr>
    <w:rPr>
      <w:b/>
      <w:color w:val="1F4E79" w:themeColor="accent1" w:themeShade="80"/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49512A"/>
    <w:rPr>
      <w:rFonts w:ascii="Segoe UI" w:hAnsi="Segoe UI" w:cs="Segoe UI"/>
      <w:b/>
      <w:color w:val="1F4E79" w:themeColor="accent1" w:themeShade="80"/>
      <w:sz w:val="48"/>
      <w:szCs w:val="48"/>
      <w:shd w:val="clear" w:color="auto" w:fill="F2F2F2" w:themeFill="background1" w:themeFillShade="F2"/>
    </w:rPr>
  </w:style>
  <w:style w:type="numbering" w:customStyle="1" w:styleId="Seznam-rovovneslovan">
    <w:name w:val="Seznam - úrovňový nečíslovaný"/>
    <w:uiPriority w:val="99"/>
    <w:rsid w:val="0072518E"/>
    <w:pPr>
      <w:numPr>
        <w:numId w:val="6"/>
      </w:numPr>
    </w:pPr>
  </w:style>
  <w:style w:type="numbering" w:customStyle="1" w:styleId="Seznam-neslovan">
    <w:name w:val="Seznam - nečíslovaný"/>
    <w:uiPriority w:val="99"/>
    <w:rsid w:val="0072518E"/>
    <w:pPr>
      <w:numPr>
        <w:numId w:val="7"/>
      </w:numPr>
    </w:pPr>
  </w:style>
  <w:style w:type="character" w:customStyle="1" w:styleId="Nadpis3Char">
    <w:name w:val="Nadpis 3 Char"/>
    <w:basedOn w:val="Standardnpsmoodstavce"/>
    <w:link w:val="Nadpis3"/>
    <w:uiPriority w:val="9"/>
    <w:rsid w:val="00367183"/>
    <w:rPr>
      <w:rFonts w:ascii="Segoe UI" w:hAnsi="Segoe UI" w:cs="Segoe UI"/>
      <w:bCs/>
      <w:color w:val="1F4E79" w:themeColor="accent1" w:themeShade="80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7253"/>
    <w:pPr>
      <w:spacing w:after="0" w:line="240" w:lineRule="auto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7253"/>
    <w:rPr>
      <w:rFonts w:ascii="Segoe UI" w:hAnsi="Segoe UI" w:cs="Segoe UI"/>
      <w:color w:val="404040" w:themeColor="text1" w:themeTint="BF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7253"/>
    <w:rPr>
      <w:vertAlign w:val="superscript"/>
    </w:rPr>
  </w:style>
  <w:style w:type="character" w:customStyle="1" w:styleId="h1a">
    <w:name w:val="h1a"/>
    <w:basedOn w:val="Standardnpsmoodstavce"/>
    <w:rsid w:val="00E254E1"/>
  </w:style>
  <w:style w:type="paragraph" w:styleId="Bezmezer">
    <w:name w:val="No Spacing"/>
    <w:uiPriority w:val="1"/>
    <w:qFormat/>
    <w:rsid w:val="00D02140"/>
    <w:pPr>
      <w:spacing w:after="0" w:line="240" w:lineRule="auto"/>
      <w:jc w:val="both"/>
    </w:pPr>
    <w:rPr>
      <w:rFonts w:ascii="Segoe UI" w:hAnsi="Segoe UI" w:cs="Segoe UI"/>
      <w:color w:val="404040" w:themeColor="text1" w:themeTint="BF"/>
      <w:sz w:val="20"/>
      <w:szCs w:val="20"/>
    </w:rPr>
  </w:style>
  <w:style w:type="paragraph" w:customStyle="1" w:styleId="Default">
    <w:name w:val="Default"/>
    <w:rsid w:val="00FC4DD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ITULEKVZVY">
    <w:name w:val="TITULEK VÝZVY"/>
    <w:basedOn w:val="Normln"/>
    <w:link w:val="TITULEKVZVYChar"/>
    <w:qFormat/>
    <w:rsid w:val="00EA353E"/>
    <w:pPr>
      <w:spacing w:after="360"/>
      <w:contextualSpacing/>
      <w:jc w:val="left"/>
    </w:pPr>
    <w:rPr>
      <w:rFonts w:eastAsia="Calibri" w:cs="Times New Roman"/>
      <w:caps/>
      <w:color w:val="00529F"/>
      <w:sz w:val="36"/>
      <w:szCs w:val="28"/>
    </w:rPr>
  </w:style>
  <w:style w:type="character" w:customStyle="1" w:styleId="TITULEKVZVYChar">
    <w:name w:val="TITULEK VÝZVY Char"/>
    <w:link w:val="TITULEKVZVY"/>
    <w:rsid w:val="00EA353E"/>
    <w:rPr>
      <w:rFonts w:ascii="Segoe UI" w:eastAsia="Calibri" w:hAnsi="Segoe UI" w:cs="Times New Roman"/>
      <w:caps/>
      <w:color w:val="00529F"/>
      <w:sz w:val="36"/>
      <w:szCs w:val="28"/>
    </w:rPr>
  </w:style>
  <w:style w:type="paragraph" w:customStyle="1" w:styleId="HEADLINE">
    <w:name w:val="HEADLINE"/>
    <w:link w:val="HEADLINEChar"/>
    <w:qFormat/>
    <w:rsid w:val="00EA353E"/>
    <w:pPr>
      <w:pBdr>
        <w:top w:val="single" w:sz="8" w:space="1" w:color="00529F"/>
        <w:bottom w:val="single" w:sz="8" w:space="1" w:color="00529F"/>
      </w:pBdr>
      <w:spacing w:after="200" w:line="276" w:lineRule="auto"/>
    </w:pPr>
    <w:rPr>
      <w:rFonts w:ascii="Segoe UI" w:eastAsia="Calibri" w:hAnsi="Segoe UI" w:cs="Times New Roman"/>
      <w:noProof/>
      <w:color w:val="00529F"/>
      <w:sz w:val="56"/>
      <w:szCs w:val="56"/>
    </w:rPr>
  </w:style>
  <w:style w:type="character" w:customStyle="1" w:styleId="HEADLINEChar">
    <w:name w:val="HEADLINE Char"/>
    <w:link w:val="HEADLINE"/>
    <w:rsid w:val="00EA353E"/>
    <w:rPr>
      <w:rFonts w:ascii="Segoe UI" w:eastAsia="Calibri" w:hAnsi="Segoe UI" w:cs="Times New Roman"/>
      <w:noProof/>
      <w:color w:val="00529F"/>
      <w:sz w:val="56"/>
      <w:szCs w:val="5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07B5B"/>
    <w:rPr>
      <w:rFonts w:ascii="Calibri Light" w:eastAsia="MS Gothic" w:hAnsi="Calibri Light" w:cs="Times New Roman"/>
      <w:i/>
      <w:iCs/>
      <w:color w:val="2E74B5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07B5B"/>
    <w:rPr>
      <w:rFonts w:ascii="Calibri Light" w:eastAsia="MS Gothic" w:hAnsi="Calibri Light" w:cs="Times New Roman"/>
      <w:color w:val="2E74B5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07B5B"/>
    <w:rPr>
      <w:rFonts w:ascii="Calibri Light" w:eastAsia="MS Gothic" w:hAnsi="Calibri Light" w:cs="Times New Roman"/>
      <w:color w:val="1F4D78"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07B5B"/>
    <w:rPr>
      <w:rFonts w:ascii="Calibri Light" w:eastAsia="MS Gothic" w:hAnsi="Calibri Light" w:cs="Times New Roman"/>
      <w:i/>
      <w:iCs/>
      <w:color w:val="1F4D78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07B5B"/>
    <w:rPr>
      <w:rFonts w:ascii="Calibri Light" w:eastAsia="MS Gothic" w:hAnsi="Calibri Light" w:cs="Times New Roman"/>
      <w:color w:val="272727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7B5B"/>
    <w:rPr>
      <w:rFonts w:ascii="Calibri Light" w:eastAsia="MS Gothic" w:hAnsi="Calibri Light" w:cs="Times New Roman"/>
      <w:i/>
      <w:iCs/>
      <w:color w:val="272727"/>
      <w:sz w:val="21"/>
      <w:szCs w:val="21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07B5B"/>
    <w:pPr>
      <w:overflowPunct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2009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color w:val="auto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200906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y2iqfc">
    <w:name w:val="y2iqfc"/>
    <w:basedOn w:val="Standardnpsmoodstavce"/>
    <w:rsid w:val="00200906"/>
  </w:style>
  <w:style w:type="paragraph" w:styleId="Citt">
    <w:name w:val="Quote"/>
    <w:basedOn w:val="Normln"/>
    <w:next w:val="Normln"/>
    <w:link w:val="CittChar"/>
    <w:uiPriority w:val="29"/>
    <w:qFormat/>
    <w:rsid w:val="008625C3"/>
    <w:pPr>
      <w:spacing w:before="200" w:after="160"/>
      <w:ind w:left="864" w:right="864"/>
      <w:jc w:val="center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8625C3"/>
    <w:rPr>
      <w:rFonts w:ascii="Segoe UI" w:hAnsi="Segoe UI" w:cs="Segoe UI"/>
      <w:i/>
      <w:iCs/>
      <w:color w:val="404040" w:themeColor="text1" w:themeTint="BF"/>
      <w:sz w:val="20"/>
      <w:szCs w:val="20"/>
    </w:rPr>
  </w:style>
  <w:style w:type="paragraph" w:customStyle="1" w:styleId="Zkladnodstavec">
    <w:name w:val="[Základní odstavec]"/>
    <w:basedOn w:val="Normln"/>
    <w:link w:val="ZkladnodstavecChar"/>
    <w:uiPriority w:val="99"/>
    <w:rsid w:val="00451C17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vodka">
    <w:name w:val="úvodka"/>
    <w:basedOn w:val="Zkladnodstavec"/>
    <w:link w:val="vodkaChar"/>
    <w:qFormat/>
    <w:rsid w:val="00451C17"/>
    <w:pPr>
      <w:jc w:val="center"/>
    </w:pPr>
    <w:rPr>
      <w:rFonts w:asciiTheme="majorHAnsi" w:hAnsiTheme="majorHAnsi" w:cs="MyriadPro-Black"/>
      <w:caps/>
      <w:sz w:val="40"/>
      <w:szCs w:val="60"/>
    </w:rPr>
  </w:style>
  <w:style w:type="character" w:customStyle="1" w:styleId="ZkladnodstavecChar">
    <w:name w:val="[Základní odstavec] Char"/>
    <w:basedOn w:val="Standardnpsmoodstavce"/>
    <w:link w:val="Zkladnodstavec"/>
    <w:uiPriority w:val="99"/>
    <w:rsid w:val="00451C17"/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vodkaChar">
    <w:name w:val="úvodka Char"/>
    <w:basedOn w:val="ZkladnodstavecChar"/>
    <w:link w:val="vodka"/>
    <w:rsid w:val="00451C17"/>
    <w:rPr>
      <w:rFonts w:asciiTheme="majorHAnsi" w:eastAsia="MS Mincho" w:hAnsiTheme="majorHAnsi" w:cs="MyriadPro-Black"/>
      <w:caps/>
      <w:color w:val="000000"/>
      <w:sz w:val="40"/>
      <w:szCs w:val="60"/>
      <w:lang w:eastAsia="ja-JP"/>
    </w:rPr>
  </w:style>
  <w:style w:type="table" w:customStyle="1" w:styleId="TableNormal">
    <w:name w:val="Table Normal"/>
    <w:uiPriority w:val="2"/>
    <w:semiHidden/>
    <w:unhideWhenUsed/>
    <w:qFormat/>
    <w:rsid w:val="00053F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053FFE"/>
    <w:pPr>
      <w:widowControl w:val="0"/>
      <w:autoSpaceDE w:val="0"/>
      <w:autoSpaceDN w:val="0"/>
      <w:spacing w:after="0" w:line="240" w:lineRule="auto"/>
      <w:ind w:left="121"/>
      <w:jc w:val="left"/>
    </w:pPr>
    <w:rPr>
      <w:rFonts w:ascii="Calibri" w:eastAsia="Calibri" w:hAnsi="Calibri" w:cs="Calibri"/>
      <w:color w:val="auto"/>
      <w:sz w:val="22"/>
      <w:szCs w:val="22"/>
      <w:lang w:eastAsia="cs-CZ" w:bidi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166AE0"/>
    <w:pPr>
      <w:keepLines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76A6A"/>
    <w:pPr>
      <w:tabs>
        <w:tab w:val="left" w:pos="400"/>
        <w:tab w:val="right" w:leader="dot" w:pos="9060"/>
      </w:tabs>
      <w:spacing w:after="100"/>
    </w:pPr>
    <w:rPr>
      <w:rFonts w:asciiTheme="minorHAnsi" w:hAnsiTheme="minorHAnsi" w:cstheme="minorHAnsi"/>
      <w:noProof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rsid w:val="00DC6537"/>
    <w:pPr>
      <w:spacing w:after="100"/>
      <w:ind w:left="400"/>
    </w:pPr>
  </w:style>
  <w:style w:type="paragraph" w:styleId="Obsah2">
    <w:name w:val="toc 2"/>
    <w:basedOn w:val="Normln"/>
    <w:next w:val="Normln"/>
    <w:autoRedefine/>
    <w:uiPriority w:val="39"/>
    <w:unhideWhenUsed/>
    <w:rsid w:val="001739AE"/>
    <w:pPr>
      <w:spacing w:after="100"/>
      <w:ind w:left="200"/>
    </w:pPr>
  </w:style>
  <w:style w:type="numbering" w:customStyle="1" w:styleId="Aktulnseznam1">
    <w:name w:val="Aktuální seznam1"/>
    <w:uiPriority w:val="99"/>
    <w:rsid w:val="00135B7F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45D48-7A1C-4B3E-8AB6-3B55EB64D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14</Pages>
  <Words>3047</Words>
  <Characters>17983</Characters>
  <Application>Microsoft Office Word</Application>
  <DocSecurity>0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20989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hana.truncova@mpsv.cz</dc:creator>
  <cp:keywords/>
  <dc:description/>
  <cp:lastModifiedBy>Gavlasová Kateřina Mgr. (MPSV)</cp:lastModifiedBy>
  <cp:revision>92</cp:revision>
  <cp:lastPrinted>2023-06-30T12:14:00Z</cp:lastPrinted>
  <dcterms:created xsi:type="dcterms:W3CDTF">2023-01-10T16:31:00Z</dcterms:created>
  <dcterms:modified xsi:type="dcterms:W3CDTF">2023-06-30T12:20:00Z</dcterms:modified>
</cp:coreProperties>
</file>