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0F338" w14:textId="49F1C460" w:rsidR="006F0160" w:rsidRPr="00892DE2" w:rsidRDefault="00164C60" w:rsidP="00BD7834">
      <w:pPr>
        <w:jc w:val="center"/>
        <w:rPr>
          <w:b/>
          <w:lang w:val="cs-CZ"/>
        </w:rPr>
      </w:pPr>
      <w:r>
        <w:rPr>
          <w:b/>
          <w:sz w:val="28"/>
          <w:szCs w:val="28"/>
          <w:lang w:val="cs-CZ"/>
        </w:rPr>
        <w:t>SMLOUVA O UBYTOVÁNÍ</w:t>
      </w:r>
    </w:p>
    <w:p w14:paraId="56C3002A" w14:textId="77777777" w:rsidR="006F0160" w:rsidRPr="00892DE2" w:rsidRDefault="006F0160" w:rsidP="00BD7834">
      <w:pPr>
        <w:jc w:val="both"/>
        <w:rPr>
          <w:b/>
          <w:lang w:val="cs-CZ"/>
        </w:rPr>
      </w:pPr>
    </w:p>
    <w:p w14:paraId="14BE30D6" w14:textId="1222E6BA" w:rsidR="00945194" w:rsidRDefault="008B6610" w:rsidP="00945194">
      <w:pPr>
        <w:spacing w:line="240" w:lineRule="auto"/>
        <w:jc w:val="both"/>
        <w:rPr>
          <w:b/>
          <w:lang w:val="cs-CZ"/>
        </w:rPr>
      </w:pPr>
      <w:r>
        <w:rPr>
          <w:b/>
          <w:lang w:val="cs-CZ"/>
        </w:rPr>
        <w:t>YX</w:t>
      </w:r>
    </w:p>
    <w:p w14:paraId="1A86CA3F" w14:textId="44B955DC" w:rsidR="00945194" w:rsidRDefault="00945194" w:rsidP="00945194">
      <w:pPr>
        <w:spacing w:line="240" w:lineRule="auto"/>
        <w:rPr>
          <w:lang w:val="cs-CZ"/>
        </w:rPr>
      </w:pPr>
      <w:r>
        <w:rPr>
          <w:lang w:val="cs-CZ"/>
        </w:rPr>
        <w:t xml:space="preserve">se sídlem: </w:t>
      </w:r>
      <w:r w:rsidR="008B6610">
        <w:rPr>
          <w:lang w:val="cs-CZ"/>
        </w:rPr>
        <w:t>………………………</w:t>
      </w:r>
      <w:proofErr w:type="gramStart"/>
      <w:r w:rsidR="008B6610">
        <w:rPr>
          <w:lang w:val="cs-CZ"/>
        </w:rPr>
        <w:t>…..</w:t>
      </w:r>
      <w:r w:rsidRPr="00945194">
        <w:rPr>
          <w:lang w:val="cs-CZ"/>
        </w:rPr>
        <w:br/>
      </w:r>
      <w:r>
        <w:rPr>
          <w:lang w:val="cs-CZ"/>
        </w:rPr>
        <w:t>IČO</w:t>
      </w:r>
      <w:proofErr w:type="gramEnd"/>
      <w:r>
        <w:rPr>
          <w:lang w:val="cs-CZ"/>
        </w:rPr>
        <w:t xml:space="preserve">: </w:t>
      </w:r>
      <w:r w:rsidR="008B6610">
        <w:rPr>
          <w:lang w:val="cs-CZ"/>
        </w:rPr>
        <w:t>………………………………….............</w:t>
      </w:r>
    </w:p>
    <w:p w14:paraId="1485A2DE" w14:textId="21BF23FA" w:rsidR="00945194" w:rsidRDefault="00945194" w:rsidP="0096390C">
      <w:pPr>
        <w:spacing w:line="240" w:lineRule="auto"/>
        <w:jc w:val="both"/>
        <w:rPr>
          <w:lang w:val="cs-CZ"/>
        </w:rPr>
      </w:pPr>
      <w:r>
        <w:rPr>
          <w:lang w:val="cs-CZ"/>
        </w:rPr>
        <w:t>zapsaná v rejstříku obecně prospěšných společností vedeném Městským soudem v Praze pod</w:t>
      </w:r>
      <w:r w:rsidR="0096390C">
        <w:rPr>
          <w:lang w:val="cs-CZ"/>
        </w:rPr>
        <w:br/>
      </w:r>
      <w:r>
        <w:rPr>
          <w:lang w:val="cs-CZ"/>
        </w:rPr>
        <w:t xml:space="preserve">spis. </w:t>
      </w:r>
      <w:r w:rsidR="008B6610">
        <w:rPr>
          <w:lang w:val="cs-CZ"/>
        </w:rPr>
        <w:t>……………………………………………….</w:t>
      </w:r>
    </w:p>
    <w:p w14:paraId="0ABBCB9B" w14:textId="11154A08" w:rsidR="0096390C" w:rsidRPr="00892DE2" w:rsidRDefault="008B6610" w:rsidP="009013E2">
      <w:pPr>
        <w:spacing w:line="240" w:lineRule="auto"/>
        <w:rPr>
          <w:lang w:val="cs-CZ"/>
        </w:rPr>
      </w:pPr>
      <w:r>
        <w:rPr>
          <w:lang w:val="cs-CZ"/>
        </w:rPr>
        <w:t>zastoupena …………………………………………….</w:t>
      </w:r>
    </w:p>
    <w:p w14:paraId="08CDD933" w14:textId="1D98866E" w:rsidR="008B5934" w:rsidRPr="00892DE2" w:rsidRDefault="006F0160" w:rsidP="009013E2">
      <w:pPr>
        <w:spacing w:before="120" w:after="120" w:line="240" w:lineRule="auto"/>
        <w:jc w:val="both"/>
        <w:rPr>
          <w:lang w:val="cs-CZ"/>
        </w:rPr>
      </w:pPr>
      <w:r w:rsidRPr="00892DE2">
        <w:rPr>
          <w:lang w:val="cs-CZ"/>
        </w:rPr>
        <w:t>(</w:t>
      </w:r>
      <w:r w:rsidR="00F1730C" w:rsidRPr="00892DE2">
        <w:rPr>
          <w:lang w:val="cs-CZ"/>
        </w:rPr>
        <w:t xml:space="preserve">dále jen </w:t>
      </w:r>
      <w:r w:rsidRPr="00892DE2">
        <w:rPr>
          <w:lang w:val="cs-CZ"/>
        </w:rPr>
        <w:t>„</w:t>
      </w:r>
      <w:r w:rsidR="0096390C">
        <w:rPr>
          <w:b/>
          <w:bCs/>
          <w:iCs/>
          <w:lang w:val="cs-CZ"/>
        </w:rPr>
        <w:t>Ubytovatel</w:t>
      </w:r>
      <w:r w:rsidRPr="00892DE2">
        <w:rPr>
          <w:iCs/>
          <w:lang w:val="cs-CZ"/>
        </w:rPr>
        <w:t>“)</w:t>
      </w:r>
      <w:r w:rsidR="00F1730C" w:rsidRPr="00892DE2">
        <w:rPr>
          <w:i/>
          <w:lang w:val="cs-CZ"/>
        </w:rPr>
        <w:t xml:space="preserve"> </w:t>
      </w:r>
    </w:p>
    <w:p w14:paraId="3E166AE7" w14:textId="60911EEE" w:rsidR="008B5934" w:rsidRPr="00892DE2" w:rsidRDefault="00F1730C" w:rsidP="009013E2">
      <w:pPr>
        <w:spacing w:before="120" w:after="120"/>
        <w:jc w:val="both"/>
        <w:rPr>
          <w:lang w:val="cs-CZ"/>
        </w:rPr>
      </w:pPr>
      <w:r w:rsidRPr="00892DE2">
        <w:rPr>
          <w:lang w:val="cs-CZ"/>
        </w:rPr>
        <w:t>a</w:t>
      </w:r>
    </w:p>
    <w:p w14:paraId="109D343B" w14:textId="2AB6F9D9" w:rsidR="0096390C" w:rsidRDefault="008B6610" w:rsidP="00BD7834">
      <w:pPr>
        <w:spacing w:line="240" w:lineRule="auto"/>
        <w:jc w:val="both"/>
        <w:rPr>
          <w:b/>
          <w:bCs/>
          <w:lang w:val="cs-CZ"/>
        </w:rPr>
      </w:pPr>
      <w:r>
        <w:rPr>
          <w:b/>
          <w:bCs/>
          <w:lang w:val="cs-CZ"/>
        </w:rPr>
        <w:t>……………………………..</w:t>
      </w:r>
    </w:p>
    <w:p w14:paraId="47EB7783" w14:textId="69A9CEC5" w:rsidR="0096390C" w:rsidRDefault="0096390C" w:rsidP="00BD7834">
      <w:pPr>
        <w:spacing w:line="240" w:lineRule="auto"/>
        <w:jc w:val="both"/>
        <w:rPr>
          <w:lang w:val="cs-CZ"/>
        </w:rPr>
      </w:pPr>
      <w:r>
        <w:rPr>
          <w:lang w:val="cs-CZ"/>
        </w:rPr>
        <w:t>b</w:t>
      </w:r>
      <w:r w:rsidR="00F1730C" w:rsidRPr="00892DE2">
        <w:rPr>
          <w:lang w:val="cs-CZ"/>
        </w:rPr>
        <w:t>ytem</w:t>
      </w:r>
      <w:r>
        <w:rPr>
          <w:lang w:val="cs-CZ"/>
        </w:rPr>
        <w:t>:</w:t>
      </w:r>
      <w:r w:rsidR="00F1730C" w:rsidRPr="00892DE2">
        <w:rPr>
          <w:lang w:val="cs-CZ"/>
        </w:rPr>
        <w:t xml:space="preserve"> </w:t>
      </w:r>
      <w:r w:rsidR="008B6610">
        <w:rPr>
          <w:lang w:val="cs-CZ"/>
        </w:rPr>
        <w:t>………………………………</w:t>
      </w:r>
      <w:proofErr w:type="gramStart"/>
      <w:r w:rsidR="008B6610">
        <w:rPr>
          <w:lang w:val="cs-CZ"/>
        </w:rPr>
        <w:t>…..</w:t>
      </w:r>
      <w:proofErr w:type="gramEnd"/>
    </w:p>
    <w:p w14:paraId="7B2C805B" w14:textId="4BDC95FA" w:rsidR="0096390C" w:rsidRDefault="0096390C" w:rsidP="00BD7834">
      <w:pPr>
        <w:spacing w:line="240" w:lineRule="auto"/>
        <w:jc w:val="both"/>
        <w:rPr>
          <w:lang w:val="cs-CZ"/>
        </w:rPr>
      </w:pPr>
      <w:r>
        <w:rPr>
          <w:lang w:val="cs-CZ"/>
        </w:rPr>
        <w:t>narozen:</w:t>
      </w:r>
      <w:r w:rsidR="008B6610">
        <w:rPr>
          <w:b/>
          <w:bCs/>
          <w:color w:val="auto"/>
          <w:lang w:val="cs-CZ"/>
        </w:rPr>
        <w:t>………………………………</w:t>
      </w:r>
    </w:p>
    <w:p w14:paraId="263E31B8" w14:textId="5E649062" w:rsidR="008B5934" w:rsidRPr="00892DE2" w:rsidRDefault="0080639D" w:rsidP="00BD7834">
      <w:pPr>
        <w:spacing w:line="240" w:lineRule="auto"/>
        <w:jc w:val="both"/>
        <w:rPr>
          <w:lang w:val="cs-CZ"/>
        </w:rPr>
      </w:pPr>
      <w:r>
        <w:rPr>
          <w:lang w:val="cs-CZ"/>
        </w:rPr>
        <w:t>číslo pasu:</w:t>
      </w:r>
      <w:r w:rsidR="008B6610">
        <w:rPr>
          <w:lang w:val="cs-CZ"/>
        </w:rPr>
        <w:t>………………………………………………</w:t>
      </w:r>
      <w:r>
        <w:rPr>
          <w:lang w:val="cs-CZ"/>
        </w:rPr>
        <w:t xml:space="preserve"> </w:t>
      </w:r>
    </w:p>
    <w:p w14:paraId="73791E73" w14:textId="63E2FAE6" w:rsidR="008B5934" w:rsidRPr="00892DE2" w:rsidRDefault="00151A29" w:rsidP="009013E2">
      <w:pPr>
        <w:spacing w:before="120" w:after="120" w:line="240" w:lineRule="auto"/>
        <w:jc w:val="both"/>
        <w:rPr>
          <w:lang w:val="cs-CZ"/>
        </w:rPr>
      </w:pPr>
      <w:r w:rsidRPr="00892DE2">
        <w:rPr>
          <w:lang w:val="cs-CZ"/>
        </w:rPr>
        <w:t>(</w:t>
      </w:r>
      <w:r w:rsidR="00F1730C" w:rsidRPr="00892DE2">
        <w:rPr>
          <w:lang w:val="cs-CZ"/>
        </w:rPr>
        <w:t xml:space="preserve">dále jen </w:t>
      </w:r>
      <w:r w:rsidRPr="00892DE2">
        <w:rPr>
          <w:lang w:val="cs-CZ"/>
        </w:rPr>
        <w:t>„</w:t>
      </w:r>
      <w:r w:rsidR="0096390C">
        <w:rPr>
          <w:b/>
          <w:bCs/>
          <w:lang w:val="cs-CZ"/>
        </w:rPr>
        <w:t>Ubytovaný</w:t>
      </w:r>
      <w:r w:rsidRPr="00892DE2">
        <w:rPr>
          <w:lang w:val="cs-CZ"/>
        </w:rPr>
        <w:t>“)</w:t>
      </w:r>
    </w:p>
    <w:p w14:paraId="45EBEEBA" w14:textId="1A0462EB" w:rsidR="008B5934" w:rsidRPr="00892DE2" w:rsidRDefault="008B5934" w:rsidP="009013E2">
      <w:pPr>
        <w:spacing w:before="120" w:after="120" w:line="240" w:lineRule="auto"/>
        <w:jc w:val="both"/>
        <w:rPr>
          <w:b/>
          <w:bCs/>
          <w:lang w:val="cs-CZ"/>
        </w:rPr>
      </w:pPr>
    </w:p>
    <w:p w14:paraId="1B96E833" w14:textId="63C83223" w:rsidR="008B5934" w:rsidRPr="00892DE2" w:rsidRDefault="009013E2" w:rsidP="00151A29">
      <w:pPr>
        <w:spacing w:after="120" w:line="264" w:lineRule="auto"/>
        <w:jc w:val="both"/>
        <w:rPr>
          <w:lang w:val="cs-CZ"/>
        </w:rPr>
      </w:pPr>
      <w:r w:rsidRPr="00892DE2">
        <w:rPr>
          <w:lang w:val="cs-CZ"/>
        </w:rPr>
        <w:t>(</w:t>
      </w:r>
      <w:r w:rsidR="0096390C">
        <w:rPr>
          <w:lang w:val="cs-CZ"/>
        </w:rPr>
        <w:t xml:space="preserve">Ubytovatel a Ubytovaný dohromady dále jen </w:t>
      </w:r>
      <w:r w:rsidR="00151A29" w:rsidRPr="00892DE2">
        <w:rPr>
          <w:lang w:val="cs-CZ"/>
        </w:rPr>
        <w:t xml:space="preserve"> „</w:t>
      </w:r>
      <w:r w:rsidR="00151A29" w:rsidRPr="00892DE2">
        <w:rPr>
          <w:b/>
          <w:bCs/>
          <w:lang w:val="cs-CZ"/>
        </w:rPr>
        <w:t>Smluvní strany</w:t>
      </w:r>
      <w:r w:rsidR="00151A29" w:rsidRPr="00892DE2">
        <w:rPr>
          <w:lang w:val="cs-CZ"/>
        </w:rPr>
        <w:t>“ nebo též jednotlivě „</w:t>
      </w:r>
      <w:r w:rsidR="00151A29" w:rsidRPr="00892DE2">
        <w:rPr>
          <w:b/>
          <w:bCs/>
          <w:lang w:val="cs-CZ"/>
        </w:rPr>
        <w:t>Smluvní strana</w:t>
      </w:r>
      <w:r w:rsidR="00151A29" w:rsidRPr="00892DE2">
        <w:rPr>
          <w:lang w:val="cs-CZ"/>
        </w:rPr>
        <w:t>“</w:t>
      </w:r>
      <w:r w:rsidRPr="00892DE2">
        <w:rPr>
          <w:lang w:val="cs-CZ"/>
        </w:rPr>
        <w:t>)</w:t>
      </w:r>
    </w:p>
    <w:p w14:paraId="70CFC32D" w14:textId="77777777" w:rsidR="00151A29" w:rsidRPr="00892DE2" w:rsidRDefault="00151A29" w:rsidP="00BD7834">
      <w:pPr>
        <w:jc w:val="both"/>
        <w:rPr>
          <w:lang w:val="cs-CZ"/>
        </w:rPr>
      </w:pPr>
    </w:p>
    <w:p w14:paraId="0756BA88" w14:textId="7D435B7D" w:rsidR="008B5934" w:rsidRPr="00892DE2" w:rsidRDefault="00F1730C" w:rsidP="00BD7834">
      <w:pPr>
        <w:jc w:val="both"/>
        <w:rPr>
          <w:lang w:val="cs-CZ"/>
        </w:rPr>
      </w:pPr>
      <w:r w:rsidRPr="00892DE2">
        <w:rPr>
          <w:lang w:val="cs-CZ"/>
        </w:rPr>
        <w:t xml:space="preserve">uzavírají </w:t>
      </w:r>
      <w:r w:rsidR="005E1254">
        <w:rPr>
          <w:lang w:val="cs-CZ"/>
        </w:rPr>
        <w:t>v souladu s</w:t>
      </w:r>
      <w:r w:rsidR="0096390C">
        <w:rPr>
          <w:lang w:val="cs-CZ"/>
        </w:rPr>
        <w:t xml:space="preserve"> </w:t>
      </w:r>
      <w:r w:rsidR="00FB4E20">
        <w:rPr>
          <w:lang w:val="cs-CZ"/>
        </w:rPr>
        <w:t xml:space="preserve">§ 2326 a násl. </w:t>
      </w:r>
      <w:r w:rsidR="004C7907">
        <w:rPr>
          <w:lang w:val="cs-CZ"/>
        </w:rPr>
        <w:t>zákona č. 89/2012 Sb., občanský zákoník, ve znění pozdějších předpisů (dále jen „</w:t>
      </w:r>
      <w:r w:rsidR="004C7907" w:rsidRPr="004C7907">
        <w:rPr>
          <w:b/>
          <w:bCs/>
          <w:lang w:val="cs-CZ"/>
        </w:rPr>
        <w:t>občanský zákoník</w:t>
      </w:r>
      <w:r w:rsidR="004C7907">
        <w:rPr>
          <w:lang w:val="cs-CZ"/>
        </w:rPr>
        <w:t xml:space="preserve">“) </w:t>
      </w:r>
      <w:r w:rsidRPr="00892DE2">
        <w:rPr>
          <w:lang w:val="cs-CZ"/>
        </w:rPr>
        <w:t>níže uvedeného dne</w:t>
      </w:r>
      <w:r w:rsidR="00A47D6B" w:rsidRPr="00892DE2">
        <w:rPr>
          <w:lang w:val="cs-CZ"/>
        </w:rPr>
        <w:t xml:space="preserve"> </w:t>
      </w:r>
      <w:r w:rsidRPr="00892DE2">
        <w:rPr>
          <w:lang w:val="cs-CZ"/>
        </w:rPr>
        <w:t>tuto</w:t>
      </w:r>
      <w:r w:rsidR="00A47D6B" w:rsidRPr="00892DE2">
        <w:rPr>
          <w:lang w:val="cs-CZ"/>
        </w:rPr>
        <w:t xml:space="preserve"> </w:t>
      </w:r>
      <w:r w:rsidR="0096390C">
        <w:rPr>
          <w:lang w:val="cs-CZ"/>
        </w:rPr>
        <w:t>smlouvu</w:t>
      </w:r>
      <w:r w:rsidR="00A47D6B" w:rsidRPr="00892DE2">
        <w:rPr>
          <w:lang w:val="cs-CZ"/>
        </w:rPr>
        <w:t xml:space="preserve"> </w:t>
      </w:r>
      <w:r w:rsidR="00FB4E20">
        <w:rPr>
          <w:lang w:val="cs-CZ"/>
        </w:rPr>
        <w:t xml:space="preserve">o ubytování </w:t>
      </w:r>
      <w:r w:rsidR="008A5173" w:rsidRPr="00892DE2">
        <w:rPr>
          <w:lang w:val="cs-CZ"/>
        </w:rPr>
        <w:t>(</w:t>
      </w:r>
      <w:r w:rsidR="00A47D6B" w:rsidRPr="00892DE2">
        <w:rPr>
          <w:lang w:val="cs-CZ"/>
        </w:rPr>
        <w:t xml:space="preserve">dále jen </w:t>
      </w:r>
      <w:r w:rsidR="008A5173" w:rsidRPr="00892DE2">
        <w:rPr>
          <w:lang w:val="cs-CZ"/>
        </w:rPr>
        <w:t>„</w:t>
      </w:r>
      <w:r w:rsidR="00FB4E20">
        <w:rPr>
          <w:b/>
          <w:bCs/>
          <w:lang w:val="cs-CZ"/>
        </w:rPr>
        <w:t>Smlouva</w:t>
      </w:r>
      <w:r w:rsidR="008A5173" w:rsidRPr="00892DE2">
        <w:rPr>
          <w:lang w:val="cs-CZ"/>
        </w:rPr>
        <w:t>“)</w:t>
      </w:r>
    </w:p>
    <w:p w14:paraId="6FCA91B1" w14:textId="77777777" w:rsidR="00BD7834" w:rsidRPr="00892DE2" w:rsidRDefault="00BD7834" w:rsidP="00BD7834">
      <w:pPr>
        <w:jc w:val="both"/>
        <w:rPr>
          <w:sz w:val="28"/>
          <w:szCs w:val="28"/>
          <w:lang w:val="cs-CZ"/>
        </w:rPr>
      </w:pPr>
    </w:p>
    <w:p w14:paraId="3B77274A" w14:textId="77777777" w:rsidR="008B5934" w:rsidRPr="00892DE2" w:rsidRDefault="00F1730C" w:rsidP="00BD7834">
      <w:pPr>
        <w:numPr>
          <w:ilvl w:val="0"/>
          <w:numId w:val="2"/>
        </w:numPr>
        <w:ind w:left="284" w:hanging="142"/>
        <w:contextualSpacing/>
        <w:jc w:val="both"/>
        <w:rPr>
          <w:b/>
          <w:lang w:val="cs-CZ"/>
        </w:rPr>
      </w:pPr>
      <w:r w:rsidRPr="00892DE2">
        <w:rPr>
          <w:b/>
          <w:lang w:val="cs-CZ"/>
        </w:rPr>
        <w:t>Úvodní ustanovení</w:t>
      </w:r>
    </w:p>
    <w:p w14:paraId="652B168D" w14:textId="6E57B8A0" w:rsidR="008B5934" w:rsidRDefault="00B34697" w:rsidP="001723FA">
      <w:pPr>
        <w:numPr>
          <w:ilvl w:val="1"/>
          <w:numId w:val="2"/>
        </w:numPr>
        <w:spacing w:after="120" w:line="264" w:lineRule="auto"/>
        <w:ind w:left="709" w:hanging="142"/>
        <w:jc w:val="both"/>
        <w:rPr>
          <w:lang w:val="cs-CZ"/>
        </w:rPr>
      </w:pPr>
      <w:r>
        <w:rPr>
          <w:lang w:val="cs-CZ"/>
        </w:rPr>
        <w:t xml:space="preserve">Ubytovatel jako nájemce </w:t>
      </w:r>
      <w:r w:rsidRPr="0080639D">
        <w:rPr>
          <w:lang w:val="cs-CZ"/>
        </w:rPr>
        <w:t xml:space="preserve">a </w:t>
      </w:r>
      <w:r w:rsidR="008B6610">
        <w:rPr>
          <w:lang w:val="cs-CZ"/>
        </w:rPr>
        <w:t xml:space="preserve">……………………..se </w:t>
      </w:r>
      <w:r w:rsidRPr="0080639D">
        <w:rPr>
          <w:lang w:val="cs-CZ"/>
        </w:rPr>
        <w:t xml:space="preserve"> sídlem </w:t>
      </w:r>
      <w:r w:rsidR="008B6610">
        <w:rPr>
          <w:lang w:val="cs-CZ"/>
        </w:rPr>
        <w:t>………………………………….</w:t>
      </w:r>
      <w:r w:rsidR="005E1254" w:rsidRPr="0080639D">
        <w:rPr>
          <w:lang w:val="cs-CZ"/>
        </w:rPr>
        <w:t>(dále jen „</w:t>
      </w:r>
      <w:r w:rsidR="005E1254" w:rsidRPr="0080639D">
        <w:rPr>
          <w:b/>
          <w:bCs/>
          <w:lang w:val="cs-CZ"/>
        </w:rPr>
        <w:t>Pronajímatel</w:t>
      </w:r>
      <w:r w:rsidR="005E1254" w:rsidRPr="0080639D">
        <w:rPr>
          <w:lang w:val="cs-CZ"/>
        </w:rPr>
        <w:t xml:space="preserve">“) </w:t>
      </w:r>
      <w:r w:rsidR="00C25B85" w:rsidRPr="0080639D">
        <w:rPr>
          <w:lang w:val="cs-CZ"/>
        </w:rPr>
        <w:t xml:space="preserve">jako pronajímatel </w:t>
      </w:r>
      <w:r w:rsidRPr="0080639D">
        <w:rPr>
          <w:lang w:val="cs-CZ"/>
        </w:rPr>
        <w:t xml:space="preserve">uzavřeli dne </w:t>
      </w:r>
      <w:r w:rsidR="008B6610">
        <w:rPr>
          <w:lang w:val="cs-CZ"/>
        </w:rPr>
        <w:t>……………………</w:t>
      </w:r>
      <w:r w:rsidRPr="0080639D">
        <w:rPr>
          <w:lang w:val="cs-CZ"/>
        </w:rPr>
        <w:t xml:space="preserve"> smlouvu o nájmu</w:t>
      </w:r>
      <w:r w:rsidR="00C25B85" w:rsidRPr="0080639D">
        <w:rPr>
          <w:lang w:val="cs-CZ"/>
        </w:rPr>
        <w:t xml:space="preserve"> nemovitých věcí</w:t>
      </w:r>
      <w:r w:rsidR="005E1254" w:rsidRPr="0080639D">
        <w:rPr>
          <w:lang w:val="cs-CZ"/>
        </w:rPr>
        <w:t xml:space="preserve"> č. </w:t>
      </w:r>
      <w:r w:rsidR="008B6610">
        <w:rPr>
          <w:lang w:val="cs-CZ"/>
        </w:rPr>
        <w:t>………………….</w:t>
      </w:r>
      <w:r w:rsidR="005E1254" w:rsidRPr="0080639D">
        <w:rPr>
          <w:lang w:val="cs-CZ"/>
        </w:rPr>
        <w:t xml:space="preserve"> (dále jen „</w:t>
      </w:r>
      <w:r w:rsidR="005E1254" w:rsidRPr="0080639D">
        <w:rPr>
          <w:b/>
          <w:bCs/>
          <w:lang w:val="cs-CZ"/>
        </w:rPr>
        <w:t>Nájemní smlouva</w:t>
      </w:r>
      <w:r w:rsidR="005E1254" w:rsidRPr="0080639D">
        <w:rPr>
          <w:lang w:val="cs-CZ"/>
        </w:rPr>
        <w:t>“), na základě které si Ubytovatel pronajímá</w:t>
      </w:r>
      <w:r w:rsidR="0079080D" w:rsidRPr="0080639D">
        <w:rPr>
          <w:lang w:val="cs-CZ"/>
        </w:rPr>
        <w:t xml:space="preserve"> bytovou jednotku č. </w:t>
      </w:r>
      <w:r w:rsidR="008B6610">
        <w:rPr>
          <w:lang w:val="cs-CZ"/>
        </w:rPr>
        <w:t>…………</w:t>
      </w:r>
      <w:r w:rsidR="0079080D" w:rsidRPr="0080639D">
        <w:rPr>
          <w:lang w:val="cs-CZ"/>
        </w:rPr>
        <w:t>, ev. č</w:t>
      </w:r>
      <w:r w:rsidR="008B6610">
        <w:rPr>
          <w:lang w:val="cs-CZ"/>
        </w:rPr>
        <w:t>………………</w:t>
      </w:r>
      <w:r w:rsidR="0079080D" w:rsidRPr="0080639D">
        <w:rPr>
          <w:lang w:val="cs-CZ"/>
        </w:rPr>
        <w:t xml:space="preserve">, nacházející se ve 3. </w:t>
      </w:r>
      <w:r w:rsidR="00C25B85" w:rsidRPr="0080639D">
        <w:rPr>
          <w:lang w:val="cs-CZ"/>
        </w:rPr>
        <w:t>patře / 4. podlaží</w:t>
      </w:r>
      <w:r w:rsidR="0079080D" w:rsidRPr="0080639D">
        <w:rPr>
          <w:lang w:val="cs-CZ"/>
        </w:rPr>
        <w:t xml:space="preserve"> domu čp. </w:t>
      </w:r>
      <w:r w:rsidR="008B6610">
        <w:rPr>
          <w:lang w:val="cs-CZ"/>
        </w:rPr>
        <w:t>……………………</w:t>
      </w:r>
      <w:r w:rsidR="0079080D" w:rsidRPr="0080639D">
        <w:rPr>
          <w:lang w:val="cs-CZ"/>
        </w:rPr>
        <w:t xml:space="preserve"> stojícího na pozemku parc. </w:t>
      </w:r>
      <w:proofErr w:type="gramStart"/>
      <w:r w:rsidR="0079080D" w:rsidRPr="0080639D">
        <w:rPr>
          <w:lang w:val="cs-CZ"/>
        </w:rPr>
        <w:t>č.</w:t>
      </w:r>
      <w:proofErr w:type="gramEnd"/>
      <w:r w:rsidR="0079080D" w:rsidRPr="0080639D">
        <w:rPr>
          <w:lang w:val="cs-CZ"/>
        </w:rPr>
        <w:t xml:space="preserve"> </w:t>
      </w:r>
      <w:r w:rsidR="008B6610">
        <w:rPr>
          <w:lang w:val="cs-CZ"/>
        </w:rPr>
        <w:t>……………………</w:t>
      </w:r>
      <w:r w:rsidR="0079080D" w:rsidRPr="0080639D">
        <w:rPr>
          <w:lang w:val="cs-CZ"/>
        </w:rPr>
        <w:t xml:space="preserve">, </w:t>
      </w:r>
      <w:r w:rsidR="00C25B85" w:rsidRPr="0080639D">
        <w:rPr>
          <w:lang w:val="cs-CZ"/>
        </w:rPr>
        <w:t>k</w:t>
      </w:r>
      <w:r w:rsidR="0079080D" w:rsidRPr="0080639D">
        <w:rPr>
          <w:lang w:val="cs-CZ"/>
        </w:rPr>
        <w:t>at</w:t>
      </w:r>
      <w:r w:rsidR="00C25B85" w:rsidRPr="0080639D">
        <w:rPr>
          <w:lang w:val="cs-CZ"/>
        </w:rPr>
        <w:t>astrální</w:t>
      </w:r>
      <w:r w:rsidR="0079080D" w:rsidRPr="0080639D">
        <w:rPr>
          <w:lang w:val="cs-CZ"/>
        </w:rPr>
        <w:t xml:space="preserve"> </w:t>
      </w:r>
      <w:r w:rsidR="00C25B85" w:rsidRPr="0080639D">
        <w:rPr>
          <w:lang w:val="cs-CZ"/>
        </w:rPr>
        <w:t>ú</w:t>
      </w:r>
      <w:r w:rsidR="0079080D" w:rsidRPr="0080639D">
        <w:rPr>
          <w:lang w:val="cs-CZ"/>
        </w:rPr>
        <w:t>z</w:t>
      </w:r>
      <w:r w:rsidR="00C25B85" w:rsidRPr="0080639D">
        <w:rPr>
          <w:lang w:val="cs-CZ"/>
        </w:rPr>
        <w:t>emí</w:t>
      </w:r>
      <w:r w:rsidR="0079080D" w:rsidRPr="0080639D">
        <w:rPr>
          <w:lang w:val="cs-CZ"/>
        </w:rPr>
        <w:t xml:space="preserve"> </w:t>
      </w:r>
      <w:r w:rsidR="008B6610">
        <w:rPr>
          <w:lang w:val="cs-CZ"/>
        </w:rPr>
        <w:t>………………….</w:t>
      </w:r>
      <w:r w:rsidR="0079080D" w:rsidRPr="0080639D">
        <w:rPr>
          <w:lang w:val="cs-CZ"/>
        </w:rPr>
        <w:t xml:space="preserve">, zapsaném </w:t>
      </w:r>
      <w:r w:rsidR="00C25B85" w:rsidRPr="0080639D">
        <w:rPr>
          <w:lang w:val="cs-CZ"/>
        </w:rPr>
        <w:t xml:space="preserve">u </w:t>
      </w:r>
      <w:r w:rsidR="0079080D" w:rsidRPr="0080639D">
        <w:rPr>
          <w:lang w:val="cs-CZ"/>
        </w:rPr>
        <w:t xml:space="preserve">katastrálního úřadu </w:t>
      </w:r>
      <w:r w:rsidR="008B6610">
        <w:rPr>
          <w:lang w:val="cs-CZ"/>
        </w:rPr>
        <w:t>…………………….</w:t>
      </w:r>
      <w:r w:rsidR="0079080D" w:rsidRPr="0080639D">
        <w:rPr>
          <w:lang w:val="cs-CZ"/>
        </w:rPr>
        <w:t>na LV</w:t>
      </w:r>
      <w:r w:rsidR="00C25B85" w:rsidRPr="0080639D">
        <w:rPr>
          <w:lang w:val="cs-CZ"/>
        </w:rPr>
        <w:br/>
      </w:r>
      <w:r w:rsidR="0079080D" w:rsidRPr="0080639D">
        <w:rPr>
          <w:lang w:val="cs-CZ"/>
        </w:rPr>
        <w:t xml:space="preserve">č. </w:t>
      </w:r>
      <w:r w:rsidR="008B6610">
        <w:rPr>
          <w:lang w:val="cs-CZ"/>
        </w:rPr>
        <w:t>…………………</w:t>
      </w:r>
      <w:r w:rsidR="0079080D" w:rsidRPr="0080639D">
        <w:rPr>
          <w:lang w:val="cs-CZ"/>
        </w:rPr>
        <w:t xml:space="preserve">pro katastrální území </w:t>
      </w:r>
      <w:r w:rsidR="008B6610">
        <w:rPr>
          <w:lang w:val="cs-CZ"/>
        </w:rPr>
        <w:t>…………….</w:t>
      </w:r>
      <w:r w:rsidR="0079080D" w:rsidRPr="0080639D">
        <w:rPr>
          <w:lang w:val="cs-CZ"/>
        </w:rPr>
        <w:t xml:space="preserve">, obec Praha, na </w:t>
      </w:r>
      <w:r w:rsidR="008B6610">
        <w:rPr>
          <w:lang w:val="cs-CZ"/>
        </w:rPr>
        <w:t>……………………………</w:t>
      </w:r>
      <w:r w:rsidR="0079080D" w:rsidRPr="0080639D">
        <w:rPr>
          <w:lang w:val="cs-CZ"/>
        </w:rPr>
        <w:t xml:space="preserve"> o celkové rozloze</w:t>
      </w:r>
      <w:r w:rsidR="00C25B85" w:rsidRPr="0080639D">
        <w:rPr>
          <w:lang w:val="cs-CZ"/>
        </w:rPr>
        <w:t xml:space="preserve"> </w:t>
      </w:r>
      <w:r w:rsidR="008B6610">
        <w:rPr>
          <w:lang w:val="cs-CZ"/>
        </w:rPr>
        <w:t>………………………</w:t>
      </w:r>
      <w:r w:rsidR="0079080D" w:rsidRPr="0080639D">
        <w:rPr>
          <w:lang w:val="cs-CZ"/>
        </w:rPr>
        <w:t xml:space="preserve"> </w:t>
      </w:r>
      <w:r w:rsidR="00C25B85" w:rsidRPr="0080639D">
        <w:rPr>
          <w:lang w:val="cs-CZ"/>
        </w:rPr>
        <w:t xml:space="preserve">tvořící bytovou jednotku s dispozicí </w:t>
      </w:r>
      <w:r w:rsidR="008B6610">
        <w:rPr>
          <w:lang w:val="cs-CZ"/>
        </w:rPr>
        <w:t>…………………….</w:t>
      </w:r>
      <w:r w:rsidR="00C25B85" w:rsidRPr="0080639D">
        <w:rPr>
          <w:lang w:val="cs-CZ"/>
        </w:rPr>
        <w:t xml:space="preserve"> </w:t>
      </w:r>
      <w:r w:rsidR="005E1254" w:rsidRPr="0080639D">
        <w:rPr>
          <w:lang w:val="cs-CZ"/>
        </w:rPr>
        <w:t>(dále</w:t>
      </w:r>
      <w:r w:rsidR="005E1254">
        <w:rPr>
          <w:lang w:val="cs-CZ"/>
        </w:rPr>
        <w:t xml:space="preserve"> jen „</w:t>
      </w:r>
      <w:r w:rsidR="005E1254" w:rsidRPr="005E1254">
        <w:rPr>
          <w:b/>
          <w:bCs/>
          <w:lang w:val="cs-CZ"/>
        </w:rPr>
        <w:t>Prostory</w:t>
      </w:r>
      <w:r w:rsidR="005E1254">
        <w:rPr>
          <w:lang w:val="cs-CZ"/>
        </w:rPr>
        <w:t>“)</w:t>
      </w:r>
      <w:r w:rsidR="00686356">
        <w:rPr>
          <w:lang w:val="cs-CZ"/>
        </w:rPr>
        <w:t>.</w:t>
      </w:r>
      <w:r w:rsidR="00C25B85">
        <w:rPr>
          <w:lang w:val="cs-CZ"/>
        </w:rPr>
        <w:t xml:space="preserve"> Podrobná specifikace Prostor je obsahem přílohy č. 1, Evidenční list.</w:t>
      </w:r>
    </w:p>
    <w:p w14:paraId="79BA1FF4" w14:textId="31A65F47" w:rsidR="00F40A22" w:rsidRPr="00D91911" w:rsidRDefault="008B6610" w:rsidP="00D91911">
      <w:pPr>
        <w:numPr>
          <w:ilvl w:val="1"/>
          <w:numId w:val="2"/>
        </w:numPr>
        <w:spacing w:after="120" w:line="264" w:lineRule="auto"/>
        <w:ind w:left="709" w:hanging="142"/>
        <w:jc w:val="both"/>
        <w:rPr>
          <w:lang w:val="cs-CZ"/>
        </w:rPr>
      </w:pPr>
      <w:r>
        <w:rPr>
          <w:lang w:val="cs-CZ"/>
        </w:rPr>
        <w:t>Ubytovatel</w:t>
      </w:r>
      <w:r w:rsidR="005E1254">
        <w:rPr>
          <w:lang w:val="cs-CZ"/>
        </w:rPr>
        <w:t xml:space="preserve"> </w:t>
      </w:r>
      <w:r w:rsidR="00D91911" w:rsidRPr="00D91911">
        <w:rPr>
          <w:lang w:val="cs-CZ"/>
        </w:rPr>
        <w:t>je neziskov</w:t>
      </w:r>
      <w:r w:rsidR="00D91911">
        <w:rPr>
          <w:lang w:val="cs-CZ"/>
        </w:rPr>
        <w:t>ou</w:t>
      </w:r>
      <w:r w:rsidR="00D91911" w:rsidRPr="00D91911">
        <w:rPr>
          <w:lang w:val="cs-CZ"/>
        </w:rPr>
        <w:t>, nevládní a humanitární organizací</w:t>
      </w:r>
      <w:r w:rsidR="005E1254" w:rsidRPr="00D91911">
        <w:rPr>
          <w:lang w:val="cs-CZ"/>
        </w:rPr>
        <w:t xml:space="preserve">, která se zaměřuje na pomoc cizincům. </w:t>
      </w:r>
      <w:r w:rsidR="00F40A22" w:rsidRPr="00D91911">
        <w:rPr>
          <w:lang w:val="cs-CZ"/>
        </w:rPr>
        <w:t>Nájemní smlouva byla uzavřena za účelem podpory válečných uprchlíků</w:t>
      </w:r>
      <w:r w:rsidR="00C25B85" w:rsidRPr="00D91911">
        <w:rPr>
          <w:lang w:val="cs-CZ"/>
        </w:rPr>
        <w:t xml:space="preserve"> z Ukrajiny</w:t>
      </w:r>
      <w:r w:rsidR="00F40A22" w:rsidRPr="00D91911">
        <w:rPr>
          <w:lang w:val="cs-CZ"/>
        </w:rPr>
        <w:t xml:space="preserve"> a zajištění jejich </w:t>
      </w:r>
      <w:r w:rsidR="00C25B85" w:rsidRPr="00D91911">
        <w:rPr>
          <w:lang w:val="cs-CZ"/>
        </w:rPr>
        <w:t>krátkodobého</w:t>
      </w:r>
      <w:r w:rsidR="00F40A22" w:rsidRPr="00D91911">
        <w:rPr>
          <w:lang w:val="cs-CZ"/>
        </w:rPr>
        <w:t xml:space="preserve"> ubytování. Ubytovatel si přeje Prostory poskytnout k bydlení Ubytovanému </w:t>
      </w:r>
      <w:r w:rsidR="00421B2A" w:rsidRPr="00D91911">
        <w:rPr>
          <w:lang w:val="cs-CZ"/>
        </w:rPr>
        <w:t xml:space="preserve">v souladu s čl. III. odst. 2) Nájemní smlouvy </w:t>
      </w:r>
      <w:r w:rsidR="00F40A22" w:rsidRPr="00D91911">
        <w:rPr>
          <w:lang w:val="cs-CZ"/>
        </w:rPr>
        <w:t xml:space="preserve">a  Ubytovaný má zájem Prostory využívat; za účelem stanovení podmínek </w:t>
      </w:r>
      <w:r w:rsidR="00C25B85" w:rsidRPr="00D91911">
        <w:rPr>
          <w:lang w:val="cs-CZ"/>
        </w:rPr>
        <w:t xml:space="preserve">přenechání Prostor k </w:t>
      </w:r>
      <w:r w:rsidR="00D91911">
        <w:rPr>
          <w:lang w:val="cs-CZ"/>
        </w:rPr>
        <w:t>užívání</w:t>
      </w:r>
      <w:r w:rsidR="00F40A22" w:rsidRPr="00D91911">
        <w:rPr>
          <w:lang w:val="cs-CZ"/>
        </w:rPr>
        <w:t xml:space="preserve"> uzavírají Strany tuto Smlouvu.</w:t>
      </w:r>
    </w:p>
    <w:p w14:paraId="3650CED6" w14:textId="75910D15" w:rsidR="008B5934" w:rsidRPr="00892DE2" w:rsidRDefault="00F1730C" w:rsidP="00BD7834">
      <w:pPr>
        <w:numPr>
          <w:ilvl w:val="0"/>
          <w:numId w:val="2"/>
        </w:numPr>
        <w:contextualSpacing/>
        <w:jc w:val="both"/>
        <w:rPr>
          <w:b/>
          <w:lang w:val="cs-CZ"/>
        </w:rPr>
      </w:pPr>
      <w:r w:rsidRPr="00892DE2">
        <w:rPr>
          <w:b/>
          <w:lang w:val="cs-CZ"/>
        </w:rPr>
        <w:t xml:space="preserve">Předmět </w:t>
      </w:r>
      <w:r w:rsidR="001F461F">
        <w:rPr>
          <w:b/>
          <w:lang w:val="cs-CZ"/>
        </w:rPr>
        <w:t>smlouvy</w:t>
      </w:r>
    </w:p>
    <w:p w14:paraId="551BA57B" w14:textId="477DF052" w:rsidR="008B5934" w:rsidRDefault="001F461F" w:rsidP="00BD7834">
      <w:pPr>
        <w:numPr>
          <w:ilvl w:val="1"/>
          <w:numId w:val="2"/>
        </w:numPr>
        <w:spacing w:after="120" w:line="264" w:lineRule="auto"/>
        <w:ind w:left="709" w:hanging="142"/>
        <w:jc w:val="both"/>
        <w:rPr>
          <w:lang w:val="cs-CZ"/>
        </w:rPr>
      </w:pPr>
      <w:r>
        <w:rPr>
          <w:lang w:val="cs-CZ"/>
        </w:rPr>
        <w:t xml:space="preserve">Ubytovatel se tímto zavazuje poskytnout Ubytovanému ubytování v Prostorách a Ubytovaný se zavazuje </w:t>
      </w:r>
      <w:r w:rsidR="00DE336F">
        <w:rPr>
          <w:lang w:val="cs-CZ"/>
        </w:rPr>
        <w:t>za</w:t>
      </w:r>
      <w:r>
        <w:rPr>
          <w:lang w:val="cs-CZ"/>
        </w:rPr>
        <w:t xml:space="preserve">platit </w:t>
      </w:r>
      <w:r w:rsidR="00DE336F">
        <w:rPr>
          <w:lang w:val="cs-CZ"/>
        </w:rPr>
        <w:t xml:space="preserve">za </w:t>
      </w:r>
      <w:r>
        <w:rPr>
          <w:lang w:val="cs-CZ"/>
        </w:rPr>
        <w:t xml:space="preserve">poskytnuté </w:t>
      </w:r>
      <w:r w:rsidR="00DE336F">
        <w:rPr>
          <w:lang w:val="cs-CZ"/>
        </w:rPr>
        <w:t>u</w:t>
      </w:r>
      <w:r>
        <w:rPr>
          <w:lang w:val="cs-CZ"/>
        </w:rPr>
        <w:t xml:space="preserve">bytování </w:t>
      </w:r>
      <w:r w:rsidR="00C13950">
        <w:rPr>
          <w:lang w:val="cs-CZ"/>
        </w:rPr>
        <w:t xml:space="preserve">úplatu </w:t>
      </w:r>
      <w:r w:rsidR="00DE336F">
        <w:rPr>
          <w:lang w:val="cs-CZ"/>
        </w:rPr>
        <w:t>sjednan</w:t>
      </w:r>
      <w:r w:rsidR="00C13950">
        <w:rPr>
          <w:lang w:val="cs-CZ"/>
        </w:rPr>
        <w:t>ou níže</w:t>
      </w:r>
      <w:r w:rsidR="00DE336F">
        <w:rPr>
          <w:lang w:val="cs-CZ"/>
        </w:rPr>
        <w:t xml:space="preserve"> v</w:t>
      </w:r>
      <w:r w:rsidR="00D91911">
        <w:rPr>
          <w:lang w:val="cs-CZ"/>
        </w:rPr>
        <w:t xml:space="preserve"> čl. 3 této </w:t>
      </w:r>
      <w:r w:rsidR="00DE336F">
        <w:rPr>
          <w:lang w:val="cs-CZ"/>
        </w:rPr>
        <w:t>Smlouv</w:t>
      </w:r>
      <w:r w:rsidR="00D91911">
        <w:rPr>
          <w:lang w:val="cs-CZ"/>
        </w:rPr>
        <w:t>y</w:t>
      </w:r>
      <w:r w:rsidR="00F1730C" w:rsidRPr="00892DE2">
        <w:rPr>
          <w:lang w:val="cs-CZ"/>
        </w:rPr>
        <w:t>.</w:t>
      </w:r>
    </w:p>
    <w:p w14:paraId="46C67C02" w14:textId="217D539D" w:rsidR="00DE336F" w:rsidRDefault="00DE336F" w:rsidP="00BD7834">
      <w:pPr>
        <w:numPr>
          <w:ilvl w:val="1"/>
          <w:numId w:val="2"/>
        </w:numPr>
        <w:spacing w:after="120" w:line="264" w:lineRule="auto"/>
        <w:ind w:left="709" w:hanging="142"/>
        <w:jc w:val="both"/>
        <w:rPr>
          <w:lang w:val="cs-CZ"/>
        </w:rPr>
      </w:pPr>
      <w:r>
        <w:rPr>
          <w:lang w:val="cs-CZ"/>
        </w:rPr>
        <w:t xml:space="preserve">Ubytování se sjednává na dobu určitou, a to od </w:t>
      </w:r>
      <w:r w:rsidR="008B6610">
        <w:rPr>
          <w:lang w:val="cs-CZ"/>
        </w:rPr>
        <w:t>………………</w:t>
      </w:r>
      <w:r w:rsidR="0080639D">
        <w:rPr>
          <w:lang w:val="cs-CZ"/>
        </w:rPr>
        <w:t xml:space="preserve"> </w:t>
      </w:r>
      <w:r w:rsidR="00C13950">
        <w:rPr>
          <w:lang w:val="cs-CZ"/>
        </w:rPr>
        <w:t xml:space="preserve">do </w:t>
      </w:r>
      <w:r w:rsidR="008B6610">
        <w:rPr>
          <w:lang w:val="cs-CZ"/>
        </w:rPr>
        <w:t>……………………….</w:t>
      </w:r>
      <w:r w:rsidR="00C13950">
        <w:rPr>
          <w:lang w:val="cs-CZ"/>
        </w:rPr>
        <w:t>, nejpozději však do zániku nájemního vztahu Ubytovatele a Pronajímatele na základě Nájemní smlouvy. V případě, že se Ubytovatel dozví o ukončení Nájemní smlouvy, je povinen o takovém ukončení a jeho datu neprodleně informovat Ubytovaného.</w:t>
      </w:r>
    </w:p>
    <w:p w14:paraId="61488CEC" w14:textId="3719A121" w:rsidR="00C13950" w:rsidRDefault="00C13950" w:rsidP="00BD7834">
      <w:pPr>
        <w:numPr>
          <w:ilvl w:val="1"/>
          <w:numId w:val="2"/>
        </w:numPr>
        <w:spacing w:after="120" w:line="264" w:lineRule="auto"/>
        <w:ind w:left="709" w:hanging="142"/>
        <w:jc w:val="both"/>
        <w:rPr>
          <w:lang w:val="cs-CZ"/>
        </w:rPr>
      </w:pPr>
      <w:r>
        <w:rPr>
          <w:lang w:val="cs-CZ"/>
        </w:rPr>
        <w:t xml:space="preserve">Ubytovaný je oprávněn v Prostorách ubytovat taktéž své rodinné příslušníky specifikované níže v čl. 2.4 a po písemné dohodě s Ubytovatelem případně i další osoby </w:t>
      </w:r>
    </w:p>
    <w:p w14:paraId="55792E6C" w14:textId="77777777" w:rsidR="00C13950" w:rsidRDefault="00C13950" w:rsidP="00BD7834">
      <w:pPr>
        <w:numPr>
          <w:ilvl w:val="1"/>
          <w:numId w:val="2"/>
        </w:numPr>
        <w:spacing w:after="120" w:line="264" w:lineRule="auto"/>
        <w:ind w:left="709" w:hanging="142"/>
        <w:jc w:val="both"/>
        <w:rPr>
          <w:lang w:val="cs-CZ"/>
        </w:rPr>
      </w:pPr>
      <w:r>
        <w:rPr>
          <w:lang w:val="cs-CZ"/>
        </w:rPr>
        <w:t>Ke dni uzavření této Smlouvy budou v prostorách kromě Ubytovaného tyto osoby:</w:t>
      </w:r>
    </w:p>
    <w:tbl>
      <w:tblPr>
        <w:tblStyle w:val="Mkatabulky"/>
        <w:tblW w:w="8358" w:type="dxa"/>
        <w:tblInd w:w="709" w:type="dxa"/>
        <w:tblLook w:val="04A0" w:firstRow="1" w:lastRow="0" w:firstColumn="1" w:lastColumn="0" w:noHBand="0" w:noVBand="1"/>
      </w:tblPr>
      <w:tblGrid>
        <w:gridCol w:w="3964"/>
        <w:gridCol w:w="2268"/>
        <w:gridCol w:w="2126"/>
      </w:tblGrid>
      <w:tr w:rsidR="00C13950" w14:paraId="1E7EEDB6" w14:textId="77777777" w:rsidTr="00C13950">
        <w:tc>
          <w:tcPr>
            <w:tcW w:w="3964" w:type="dxa"/>
            <w:vAlign w:val="bottom"/>
          </w:tcPr>
          <w:p w14:paraId="3DC612DD" w14:textId="59084633" w:rsidR="00C13950" w:rsidRPr="00C13950" w:rsidRDefault="00C13950" w:rsidP="00C13950">
            <w:pPr>
              <w:spacing w:after="120" w:line="264" w:lineRule="auto"/>
              <w:rPr>
                <w:b/>
                <w:bCs/>
                <w:lang w:val="cs-CZ"/>
              </w:rPr>
            </w:pPr>
            <w:r w:rsidRPr="00C13950">
              <w:rPr>
                <w:b/>
                <w:bCs/>
                <w:lang w:val="cs-CZ"/>
              </w:rPr>
              <w:lastRenderedPageBreak/>
              <w:t>Jméno</w:t>
            </w:r>
          </w:p>
        </w:tc>
        <w:tc>
          <w:tcPr>
            <w:tcW w:w="2268" w:type="dxa"/>
            <w:vAlign w:val="bottom"/>
          </w:tcPr>
          <w:p w14:paraId="72CE7921" w14:textId="58B1984B" w:rsidR="00C13950" w:rsidRPr="00C13950" w:rsidRDefault="00C13950" w:rsidP="00C13950">
            <w:pPr>
              <w:spacing w:after="120" w:line="264" w:lineRule="auto"/>
              <w:rPr>
                <w:b/>
                <w:bCs/>
                <w:lang w:val="cs-CZ"/>
              </w:rPr>
            </w:pPr>
            <w:r w:rsidRPr="00C13950">
              <w:rPr>
                <w:b/>
                <w:bCs/>
                <w:lang w:val="cs-CZ"/>
              </w:rPr>
              <w:t>Datum narození</w:t>
            </w:r>
          </w:p>
        </w:tc>
        <w:tc>
          <w:tcPr>
            <w:tcW w:w="2126" w:type="dxa"/>
            <w:vAlign w:val="bottom"/>
          </w:tcPr>
          <w:p w14:paraId="7609E6D0" w14:textId="3C3C54CA" w:rsidR="00C13950" w:rsidRPr="00C13950" w:rsidRDefault="00C13950" w:rsidP="00C13950">
            <w:pPr>
              <w:spacing w:after="120" w:line="264" w:lineRule="auto"/>
              <w:rPr>
                <w:b/>
                <w:bCs/>
                <w:lang w:val="cs-CZ"/>
              </w:rPr>
            </w:pPr>
            <w:r w:rsidRPr="00C13950">
              <w:rPr>
                <w:b/>
                <w:bCs/>
                <w:lang w:val="cs-CZ"/>
              </w:rPr>
              <w:t>Číslo pasu</w:t>
            </w:r>
          </w:p>
        </w:tc>
      </w:tr>
      <w:tr w:rsidR="00C13950" w14:paraId="567A7D65" w14:textId="77777777" w:rsidTr="00C13950">
        <w:tc>
          <w:tcPr>
            <w:tcW w:w="3964" w:type="dxa"/>
          </w:tcPr>
          <w:p w14:paraId="06722A46" w14:textId="496F5BD8" w:rsidR="00C13950" w:rsidRDefault="00C13950" w:rsidP="00C13950">
            <w:pPr>
              <w:spacing w:after="120" w:line="264" w:lineRule="auto"/>
              <w:jc w:val="both"/>
              <w:rPr>
                <w:lang w:val="cs-CZ"/>
              </w:rPr>
            </w:pPr>
          </w:p>
        </w:tc>
        <w:tc>
          <w:tcPr>
            <w:tcW w:w="2268" w:type="dxa"/>
          </w:tcPr>
          <w:p w14:paraId="64CC7A06" w14:textId="17FFBFD7" w:rsidR="00C13950" w:rsidRDefault="00C13950" w:rsidP="00C13950">
            <w:pPr>
              <w:spacing w:after="120" w:line="264" w:lineRule="auto"/>
              <w:jc w:val="both"/>
              <w:rPr>
                <w:lang w:val="cs-CZ"/>
              </w:rPr>
            </w:pPr>
          </w:p>
        </w:tc>
        <w:tc>
          <w:tcPr>
            <w:tcW w:w="2126" w:type="dxa"/>
          </w:tcPr>
          <w:p w14:paraId="137213AC" w14:textId="5FFD6B06" w:rsidR="00C13950" w:rsidRDefault="00C13950" w:rsidP="00C13950">
            <w:pPr>
              <w:spacing w:after="120" w:line="264" w:lineRule="auto"/>
              <w:jc w:val="both"/>
              <w:rPr>
                <w:lang w:val="cs-CZ"/>
              </w:rPr>
            </w:pPr>
          </w:p>
        </w:tc>
      </w:tr>
      <w:tr w:rsidR="00C13950" w14:paraId="68B40F1F" w14:textId="77777777" w:rsidTr="00C13950">
        <w:tc>
          <w:tcPr>
            <w:tcW w:w="3964" w:type="dxa"/>
          </w:tcPr>
          <w:p w14:paraId="34296229" w14:textId="4350A066" w:rsidR="00C13950" w:rsidRDefault="00C13950" w:rsidP="00C13950">
            <w:pPr>
              <w:spacing w:after="120" w:line="264" w:lineRule="auto"/>
              <w:jc w:val="both"/>
              <w:rPr>
                <w:lang w:val="cs-CZ"/>
              </w:rPr>
            </w:pPr>
          </w:p>
        </w:tc>
        <w:tc>
          <w:tcPr>
            <w:tcW w:w="2268" w:type="dxa"/>
          </w:tcPr>
          <w:p w14:paraId="32A789E6" w14:textId="74177782" w:rsidR="00C13950" w:rsidRDefault="00C13950" w:rsidP="00C13950">
            <w:pPr>
              <w:spacing w:after="120" w:line="264" w:lineRule="auto"/>
              <w:jc w:val="both"/>
              <w:rPr>
                <w:lang w:val="cs-CZ"/>
              </w:rPr>
            </w:pPr>
          </w:p>
        </w:tc>
        <w:tc>
          <w:tcPr>
            <w:tcW w:w="2126" w:type="dxa"/>
          </w:tcPr>
          <w:p w14:paraId="60620F93" w14:textId="502344E9" w:rsidR="00C13950" w:rsidRDefault="00C13950" w:rsidP="00C13950">
            <w:pPr>
              <w:spacing w:after="120" w:line="264" w:lineRule="auto"/>
              <w:jc w:val="both"/>
              <w:rPr>
                <w:lang w:val="cs-CZ"/>
              </w:rPr>
            </w:pPr>
          </w:p>
        </w:tc>
      </w:tr>
      <w:tr w:rsidR="00C13950" w14:paraId="37D2B6B0" w14:textId="77777777" w:rsidTr="00C13950">
        <w:tc>
          <w:tcPr>
            <w:tcW w:w="3964" w:type="dxa"/>
          </w:tcPr>
          <w:p w14:paraId="5EB5111F" w14:textId="5E930A06" w:rsidR="00C13950" w:rsidRDefault="00C13950" w:rsidP="00C13950">
            <w:pPr>
              <w:spacing w:after="120" w:line="264" w:lineRule="auto"/>
              <w:jc w:val="both"/>
              <w:rPr>
                <w:lang w:val="cs-CZ"/>
              </w:rPr>
            </w:pPr>
          </w:p>
        </w:tc>
        <w:tc>
          <w:tcPr>
            <w:tcW w:w="2268" w:type="dxa"/>
          </w:tcPr>
          <w:p w14:paraId="635EAB93" w14:textId="641A4341" w:rsidR="00C13950" w:rsidRDefault="00C13950" w:rsidP="00C13950">
            <w:pPr>
              <w:spacing w:after="120" w:line="264" w:lineRule="auto"/>
              <w:jc w:val="both"/>
              <w:rPr>
                <w:lang w:val="cs-CZ"/>
              </w:rPr>
            </w:pPr>
          </w:p>
        </w:tc>
        <w:tc>
          <w:tcPr>
            <w:tcW w:w="2126" w:type="dxa"/>
          </w:tcPr>
          <w:p w14:paraId="41E91406" w14:textId="072651BC" w:rsidR="00C13950" w:rsidRDefault="00C13950" w:rsidP="00C13950">
            <w:pPr>
              <w:spacing w:after="120" w:line="264" w:lineRule="auto"/>
              <w:jc w:val="both"/>
              <w:rPr>
                <w:lang w:val="cs-CZ"/>
              </w:rPr>
            </w:pPr>
          </w:p>
        </w:tc>
      </w:tr>
    </w:tbl>
    <w:p w14:paraId="7193F555" w14:textId="2291FBE4" w:rsidR="00C13950" w:rsidRDefault="00C13950" w:rsidP="00C13950">
      <w:pPr>
        <w:spacing w:after="120" w:line="264" w:lineRule="auto"/>
        <w:ind w:left="709"/>
        <w:jc w:val="both"/>
        <w:rPr>
          <w:lang w:val="cs-CZ"/>
        </w:rPr>
      </w:pPr>
      <w:r>
        <w:rPr>
          <w:lang w:val="cs-CZ"/>
        </w:rPr>
        <w:t xml:space="preserve"> </w:t>
      </w:r>
    </w:p>
    <w:p w14:paraId="0B73F80F" w14:textId="0CA1A70E" w:rsidR="00C04C6A" w:rsidRDefault="00C04C6A" w:rsidP="00C04C6A">
      <w:pPr>
        <w:numPr>
          <w:ilvl w:val="1"/>
          <w:numId w:val="2"/>
        </w:numPr>
        <w:spacing w:after="120" w:line="264" w:lineRule="auto"/>
        <w:ind w:left="709" w:hanging="142"/>
        <w:jc w:val="both"/>
        <w:rPr>
          <w:bCs/>
          <w:lang w:val="cs-CZ"/>
        </w:rPr>
      </w:pPr>
      <w:r w:rsidRPr="00C04C6A">
        <w:rPr>
          <w:bCs/>
          <w:lang w:val="cs-CZ"/>
        </w:rPr>
        <w:t xml:space="preserve">Ubytovaný převzal </w:t>
      </w:r>
      <w:r>
        <w:rPr>
          <w:bCs/>
          <w:lang w:val="cs-CZ"/>
        </w:rPr>
        <w:t>Prostory ve stavu a s vybavením specifikovaným v předávacím protokolu, jež tvoří přílohu č.</w:t>
      </w:r>
      <w:r w:rsidR="00D91911">
        <w:rPr>
          <w:bCs/>
          <w:lang w:val="cs-CZ"/>
        </w:rPr>
        <w:t xml:space="preserve"> </w:t>
      </w:r>
      <w:r>
        <w:rPr>
          <w:bCs/>
          <w:lang w:val="cs-CZ"/>
        </w:rPr>
        <w:t xml:space="preserve">2 této Smlouvy. Předávací protokol bude označen datem předání a podepsán </w:t>
      </w:r>
      <w:r w:rsidR="00D91911">
        <w:rPr>
          <w:bCs/>
          <w:lang w:val="cs-CZ"/>
        </w:rPr>
        <w:t>o</w:t>
      </w:r>
      <w:r>
        <w:rPr>
          <w:bCs/>
          <w:lang w:val="cs-CZ"/>
        </w:rPr>
        <w:t>běma Smluvními stranami.</w:t>
      </w:r>
    </w:p>
    <w:p w14:paraId="093A3893" w14:textId="59A82B03" w:rsidR="00DE336F" w:rsidRDefault="00131164" w:rsidP="00DE336F">
      <w:pPr>
        <w:numPr>
          <w:ilvl w:val="0"/>
          <w:numId w:val="2"/>
        </w:numPr>
        <w:contextualSpacing/>
        <w:jc w:val="both"/>
        <w:rPr>
          <w:b/>
          <w:lang w:val="cs-CZ"/>
        </w:rPr>
      </w:pPr>
      <w:r>
        <w:rPr>
          <w:b/>
          <w:lang w:val="cs-CZ"/>
        </w:rPr>
        <w:t>Cena</w:t>
      </w:r>
    </w:p>
    <w:p w14:paraId="59463DDD" w14:textId="0C8578A1" w:rsidR="00421B2A" w:rsidRDefault="00C13950" w:rsidP="00DE336F">
      <w:pPr>
        <w:numPr>
          <w:ilvl w:val="1"/>
          <w:numId w:val="2"/>
        </w:numPr>
        <w:spacing w:after="120" w:line="264" w:lineRule="auto"/>
        <w:ind w:left="709" w:hanging="142"/>
        <w:jc w:val="both"/>
        <w:rPr>
          <w:bCs/>
          <w:lang w:val="cs-CZ"/>
        </w:rPr>
      </w:pPr>
      <w:r w:rsidRPr="00C13950">
        <w:rPr>
          <w:bCs/>
          <w:lang w:val="cs-CZ"/>
        </w:rPr>
        <w:t xml:space="preserve">Ubytovaný </w:t>
      </w:r>
      <w:r>
        <w:rPr>
          <w:bCs/>
          <w:lang w:val="cs-CZ"/>
        </w:rPr>
        <w:t xml:space="preserve">je povinen zaplatit </w:t>
      </w:r>
      <w:r w:rsidR="00B2087E">
        <w:rPr>
          <w:bCs/>
          <w:lang w:val="cs-CZ"/>
        </w:rPr>
        <w:t>za každý kalend</w:t>
      </w:r>
      <w:r w:rsidR="00421B2A">
        <w:rPr>
          <w:bCs/>
          <w:lang w:val="cs-CZ"/>
        </w:rPr>
        <w:t>á</w:t>
      </w:r>
      <w:r w:rsidR="00B2087E">
        <w:rPr>
          <w:bCs/>
          <w:lang w:val="cs-CZ"/>
        </w:rPr>
        <w:t xml:space="preserve">řní měsíc </w:t>
      </w:r>
      <w:r w:rsidR="00421B2A">
        <w:rPr>
          <w:bCs/>
          <w:lang w:val="cs-CZ"/>
        </w:rPr>
        <w:t xml:space="preserve">úplatu skládající se z : (i) poplatku za ubytování ve výši </w:t>
      </w:r>
      <w:r w:rsidR="008B6610">
        <w:rPr>
          <w:b/>
          <w:lang w:val="cs-CZ"/>
        </w:rPr>
        <w:t>……………….</w:t>
      </w:r>
      <w:r w:rsidR="00421B2A" w:rsidRPr="00421B2A">
        <w:rPr>
          <w:b/>
          <w:lang w:val="cs-CZ"/>
        </w:rPr>
        <w:t xml:space="preserve"> Kč</w:t>
      </w:r>
      <w:r w:rsidR="00421B2A">
        <w:rPr>
          <w:bCs/>
          <w:lang w:val="cs-CZ"/>
        </w:rPr>
        <w:t xml:space="preserve"> a (ii) poplatku za </w:t>
      </w:r>
      <w:r w:rsidR="002C220E" w:rsidRPr="0080639D">
        <w:rPr>
          <w:bCs/>
          <w:lang w:val="cs-CZ"/>
        </w:rPr>
        <w:t>služby</w:t>
      </w:r>
      <w:r w:rsidR="00421B2A" w:rsidRPr="0080639D">
        <w:rPr>
          <w:bCs/>
          <w:lang w:val="cs-CZ"/>
        </w:rPr>
        <w:t xml:space="preserve"> ve výši </w:t>
      </w:r>
      <w:r w:rsidR="008B6610">
        <w:rPr>
          <w:b/>
          <w:lang w:val="cs-CZ"/>
        </w:rPr>
        <w:t>……………….</w:t>
      </w:r>
      <w:r w:rsidR="00421B2A" w:rsidRPr="0080639D">
        <w:rPr>
          <w:bCs/>
          <w:lang w:val="cs-CZ"/>
        </w:rPr>
        <w:t xml:space="preserve"> Kč (</w:t>
      </w:r>
      <w:r w:rsidR="00421B2A">
        <w:rPr>
          <w:bCs/>
          <w:lang w:val="cs-CZ"/>
        </w:rPr>
        <w:t xml:space="preserve">poplatek za ubytování a </w:t>
      </w:r>
      <w:proofErr w:type="gramStart"/>
      <w:r w:rsidR="00421B2A">
        <w:rPr>
          <w:bCs/>
          <w:lang w:val="cs-CZ"/>
        </w:rPr>
        <w:t>poplatek z </w:t>
      </w:r>
      <w:r w:rsidR="002C220E">
        <w:rPr>
          <w:bCs/>
          <w:lang w:val="cs-CZ"/>
        </w:rPr>
        <w:t>služby</w:t>
      </w:r>
      <w:proofErr w:type="gramEnd"/>
      <w:r w:rsidR="00421B2A">
        <w:rPr>
          <w:bCs/>
          <w:lang w:val="cs-CZ"/>
        </w:rPr>
        <w:t xml:space="preserve"> dohromady dále jen „</w:t>
      </w:r>
      <w:r w:rsidR="00421B2A" w:rsidRPr="00421B2A">
        <w:rPr>
          <w:b/>
          <w:lang w:val="cs-CZ"/>
        </w:rPr>
        <w:t>Cena</w:t>
      </w:r>
      <w:r w:rsidR="00421B2A">
        <w:rPr>
          <w:bCs/>
          <w:lang w:val="cs-CZ"/>
        </w:rPr>
        <w:t>“).</w:t>
      </w:r>
    </w:p>
    <w:p w14:paraId="1CEFAB90" w14:textId="5E425A8E" w:rsidR="00421B2A" w:rsidRPr="0080639D" w:rsidRDefault="00421B2A" w:rsidP="00DE336F">
      <w:pPr>
        <w:numPr>
          <w:ilvl w:val="1"/>
          <w:numId w:val="2"/>
        </w:numPr>
        <w:spacing w:after="120" w:line="264" w:lineRule="auto"/>
        <w:ind w:left="709" w:hanging="142"/>
        <w:jc w:val="both"/>
        <w:rPr>
          <w:bCs/>
          <w:lang w:val="cs-CZ"/>
        </w:rPr>
      </w:pPr>
      <w:r w:rsidRPr="0080639D">
        <w:rPr>
          <w:bCs/>
          <w:lang w:val="cs-CZ"/>
        </w:rPr>
        <w:t xml:space="preserve">Cena je splatná vždy </w:t>
      </w:r>
      <w:r w:rsidR="002C220E" w:rsidRPr="0080639D">
        <w:rPr>
          <w:bCs/>
          <w:lang w:val="cs-CZ"/>
        </w:rPr>
        <w:t xml:space="preserve">k 15. dni v měsíci, </w:t>
      </w:r>
      <w:r w:rsidRPr="0080639D">
        <w:rPr>
          <w:bCs/>
          <w:lang w:val="cs-CZ"/>
        </w:rPr>
        <w:t xml:space="preserve">za který je Cena hrazena. </w:t>
      </w:r>
    </w:p>
    <w:p w14:paraId="1AE5EDD8" w14:textId="7395C185" w:rsidR="00421B2A" w:rsidRPr="00421B2A" w:rsidRDefault="00421B2A" w:rsidP="00DE336F">
      <w:pPr>
        <w:numPr>
          <w:ilvl w:val="1"/>
          <w:numId w:val="2"/>
        </w:numPr>
        <w:spacing w:after="120" w:line="264" w:lineRule="auto"/>
        <w:ind w:left="709" w:hanging="142"/>
        <w:jc w:val="both"/>
        <w:rPr>
          <w:bCs/>
          <w:lang w:val="cs-CZ"/>
        </w:rPr>
      </w:pPr>
      <w:r w:rsidRPr="00421B2A">
        <w:rPr>
          <w:bCs/>
          <w:lang w:val="cs-CZ"/>
        </w:rPr>
        <w:t xml:space="preserve">Cena je splatná na </w:t>
      </w:r>
      <w:r w:rsidRPr="0080639D">
        <w:rPr>
          <w:bCs/>
          <w:lang w:val="cs-CZ"/>
        </w:rPr>
        <w:t>účet Ubytovatele</w:t>
      </w:r>
      <w:r w:rsidRPr="00421B2A">
        <w:rPr>
          <w:bCs/>
          <w:lang w:val="cs-CZ"/>
        </w:rPr>
        <w:t xml:space="preserve"> č. </w:t>
      </w:r>
      <w:r w:rsidR="008B6610">
        <w:rPr>
          <w:bCs/>
          <w:lang w:val="cs-CZ"/>
        </w:rPr>
        <w:t>……………</w:t>
      </w:r>
      <w:proofErr w:type="gramStart"/>
      <w:r w:rsidR="008B6610">
        <w:rPr>
          <w:bCs/>
          <w:lang w:val="cs-CZ"/>
        </w:rPr>
        <w:t>…..</w:t>
      </w:r>
      <w:r w:rsidR="00C04C6A" w:rsidRPr="00C04C6A">
        <w:rPr>
          <w:bCs/>
          <w:lang w:val="cs-CZ"/>
        </w:rPr>
        <w:t xml:space="preserve"> pod</w:t>
      </w:r>
      <w:proofErr w:type="gramEnd"/>
      <w:r w:rsidR="00C04C6A" w:rsidRPr="00C04C6A">
        <w:rPr>
          <w:bCs/>
          <w:lang w:val="cs-CZ"/>
        </w:rPr>
        <w:t xml:space="preserve"> variabilním symbolem</w:t>
      </w:r>
      <w:r w:rsidR="008B6610">
        <w:rPr>
          <w:bCs/>
          <w:lang w:val="cs-CZ"/>
        </w:rPr>
        <w:t>………………..</w:t>
      </w:r>
      <w:r w:rsidR="0080639D">
        <w:rPr>
          <w:bCs/>
          <w:lang w:val="cs-CZ"/>
        </w:rPr>
        <w:t xml:space="preserve">. </w:t>
      </w:r>
    </w:p>
    <w:p w14:paraId="2609691F" w14:textId="6B29824B" w:rsidR="00421B2A" w:rsidRDefault="00421B2A" w:rsidP="00DE336F">
      <w:pPr>
        <w:numPr>
          <w:ilvl w:val="1"/>
          <w:numId w:val="2"/>
        </w:numPr>
        <w:spacing w:after="120" w:line="264" w:lineRule="auto"/>
        <w:ind w:left="709" w:hanging="142"/>
        <w:jc w:val="both"/>
        <w:rPr>
          <w:bCs/>
          <w:lang w:val="cs-CZ"/>
        </w:rPr>
      </w:pPr>
      <w:r>
        <w:rPr>
          <w:bCs/>
          <w:lang w:val="cs-CZ"/>
        </w:rPr>
        <w:t>Cena za první či poslední měsíc užívání Prostor bude vypočítána poměrně vzhledem k počtu dní trvání ubytování v takovém měsíci.</w:t>
      </w:r>
    </w:p>
    <w:p w14:paraId="3278665E" w14:textId="66F615C1" w:rsidR="00436B05" w:rsidRDefault="00436B05" w:rsidP="00DE336F">
      <w:pPr>
        <w:numPr>
          <w:ilvl w:val="1"/>
          <w:numId w:val="2"/>
        </w:numPr>
        <w:spacing w:after="120" w:line="264" w:lineRule="auto"/>
        <w:ind w:left="709" w:hanging="142"/>
        <w:jc w:val="both"/>
        <w:rPr>
          <w:bCs/>
          <w:lang w:val="cs-CZ"/>
        </w:rPr>
      </w:pPr>
      <w:r>
        <w:rPr>
          <w:bCs/>
          <w:lang w:val="cs-CZ"/>
        </w:rPr>
        <w:t>Nezaplatí-li Ubytovaný Cenu dle této Smlouvy, je Ubytovatel oprávněn k zákonným úrokům z prodlení.</w:t>
      </w:r>
    </w:p>
    <w:p w14:paraId="1AFDC3B4" w14:textId="710D0D55" w:rsidR="00131164" w:rsidRPr="00131164" w:rsidRDefault="00131164" w:rsidP="00131164">
      <w:pPr>
        <w:numPr>
          <w:ilvl w:val="0"/>
          <w:numId w:val="2"/>
        </w:numPr>
        <w:contextualSpacing/>
        <w:jc w:val="both"/>
        <w:rPr>
          <w:b/>
          <w:lang w:val="cs-CZ"/>
        </w:rPr>
      </w:pPr>
      <w:r w:rsidRPr="00131164">
        <w:rPr>
          <w:b/>
          <w:lang w:val="cs-CZ"/>
        </w:rPr>
        <w:t xml:space="preserve">Práva a povinnosti </w:t>
      </w:r>
      <w:r w:rsidR="00150A52">
        <w:rPr>
          <w:b/>
          <w:lang w:val="cs-CZ"/>
        </w:rPr>
        <w:t>Smluvních stran</w:t>
      </w:r>
    </w:p>
    <w:p w14:paraId="2D91D038" w14:textId="4F9296E2" w:rsidR="005F6BDE" w:rsidRDefault="005F6BDE" w:rsidP="00131164">
      <w:pPr>
        <w:numPr>
          <w:ilvl w:val="1"/>
          <w:numId w:val="2"/>
        </w:numPr>
        <w:spacing w:after="120" w:line="264" w:lineRule="auto"/>
        <w:ind w:left="709" w:hanging="142"/>
        <w:jc w:val="both"/>
        <w:rPr>
          <w:bCs/>
          <w:lang w:val="cs-CZ"/>
        </w:rPr>
      </w:pPr>
      <w:r>
        <w:rPr>
          <w:bCs/>
          <w:lang w:val="cs-CZ"/>
        </w:rPr>
        <w:t>Ubytovaný potvrzuje, že Prostory převzal ve stavu vhodném k užívání.</w:t>
      </w:r>
    </w:p>
    <w:p w14:paraId="56369525" w14:textId="44BD1941" w:rsidR="00436B05" w:rsidRDefault="00436B05" w:rsidP="00131164">
      <w:pPr>
        <w:numPr>
          <w:ilvl w:val="1"/>
          <w:numId w:val="2"/>
        </w:numPr>
        <w:spacing w:after="120" w:line="264" w:lineRule="auto"/>
        <w:ind w:left="709" w:hanging="142"/>
        <w:jc w:val="both"/>
        <w:rPr>
          <w:bCs/>
          <w:lang w:val="cs-CZ"/>
        </w:rPr>
      </w:pPr>
      <w:r>
        <w:rPr>
          <w:bCs/>
          <w:lang w:val="cs-CZ"/>
        </w:rPr>
        <w:t xml:space="preserve">Ubytovaný je povinen při užívání Prostor dodržovat </w:t>
      </w:r>
      <w:r w:rsidR="004847F3">
        <w:rPr>
          <w:bCs/>
          <w:lang w:val="cs-CZ"/>
        </w:rPr>
        <w:t>o</w:t>
      </w:r>
      <w:r>
        <w:rPr>
          <w:bCs/>
          <w:lang w:val="cs-CZ"/>
        </w:rPr>
        <w:t xml:space="preserve">becně závazné právní předpisy, </w:t>
      </w:r>
      <w:r w:rsidR="004847F3">
        <w:rPr>
          <w:bCs/>
          <w:lang w:val="cs-CZ"/>
        </w:rPr>
        <w:t>dodržovat protipožární předpisy a dobré mravy a je si vědom, že jejich nedodržování může být důvodem k ukončení této Smlouvy ve smyslu čl. 5.2</w:t>
      </w:r>
    </w:p>
    <w:p w14:paraId="257EA9AF" w14:textId="1E07DF9D" w:rsidR="004847F3" w:rsidRDefault="00150A52" w:rsidP="00131164">
      <w:pPr>
        <w:numPr>
          <w:ilvl w:val="1"/>
          <w:numId w:val="2"/>
        </w:numPr>
        <w:spacing w:after="120" w:line="264" w:lineRule="auto"/>
        <w:ind w:left="709" w:hanging="142"/>
        <w:jc w:val="both"/>
        <w:rPr>
          <w:bCs/>
          <w:lang w:val="cs-CZ"/>
        </w:rPr>
      </w:pPr>
      <w:r>
        <w:rPr>
          <w:bCs/>
          <w:lang w:val="cs-CZ"/>
        </w:rPr>
        <w:t xml:space="preserve">Ubytovatel či Pronajímatel je oprávněn provádět kontrolu Prostor a </w:t>
      </w:r>
      <w:r w:rsidR="004847F3">
        <w:rPr>
          <w:bCs/>
          <w:lang w:val="cs-CZ"/>
        </w:rPr>
        <w:t xml:space="preserve">Ubytovaný je povinen na písemnou výzvu Ubytovatele umožnit vstup do Prostor zástupci Ubytovatele či Pronajímatele. Taková výzva se nevyžaduje, je-li nezbytné zabránit škodě nebo hrozí-li nebezpečí při prodlení vstupu Ubytovatele či Pronajímatele. </w:t>
      </w:r>
    </w:p>
    <w:p w14:paraId="24354C83" w14:textId="05701398" w:rsidR="004847F3" w:rsidRDefault="004847F3" w:rsidP="004847F3">
      <w:pPr>
        <w:numPr>
          <w:ilvl w:val="1"/>
          <w:numId w:val="2"/>
        </w:numPr>
        <w:spacing w:after="120" w:line="264" w:lineRule="auto"/>
        <w:ind w:left="709" w:hanging="142"/>
        <w:jc w:val="both"/>
        <w:rPr>
          <w:bCs/>
          <w:lang w:val="cs-CZ"/>
        </w:rPr>
      </w:pPr>
      <w:r w:rsidRPr="00131164">
        <w:rPr>
          <w:bCs/>
          <w:lang w:val="cs-CZ"/>
        </w:rPr>
        <w:t>Ubytovaný</w:t>
      </w:r>
      <w:r>
        <w:rPr>
          <w:bCs/>
          <w:lang w:val="cs-CZ"/>
        </w:rPr>
        <w:t xml:space="preserve"> je povinen užívat Prostory k účelu sjednan</w:t>
      </w:r>
      <w:r w:rsidR="00D91911">
        <w:rPr>
          <w:bCs/>
          <w:lang w:val="cs-CZ"/>
        </w:rPr>
        <w:t>é</w:t>
      </w:r>
      <w:r>
        <w:rPr>
          <w:bCs/>
          <w:lang w:val="cs-CZ"/>
        </w:rPr>
        <w:t>m v této Smlouvě (tj. tedy k pouze k ubytování sebe a rodinných příslušníků), udržovat je ve stavu, v jakém je převzal (s ohledem na běžné opotřebení) a na vlastní náklad zajistit úklid a údržbu Prostor.</w:t>
      </w:r>
    </w:p>
    <w:p w14:paraId="44E5BDAD" w14:textId="570DF8C6" w:rsidR="00150A52" w:rsidRDefault="00150A52" w:rsidP="004847F3">
      <w:pPr>
        <w:numPr>
          <w:ilvl w:val="1"/>
          <w:numId w:val="2"/>
        </w:numPr>
        <w:spacing w:after="120" w:line="264" w:lineRule="auto"/>
        <w:ind w:left="709" w:hanging="142"/>
        <w:jc w:val="both"/>
        <w:rPr>
          <w:bCs/>
          <w:lang w:val="cs-CZ"/>
        </w:rPr>
      </w:pPr>
      <w:r>
        <w:rPr>
          <w:bCs/>
          <w:lang w:val="cs-CZ"/>
        </w:rPr>
        <w:t>Ubytovaný je povinen Ubytovateli bez zbytečného odkladu oznámit potřeby oprav a umožnit provedení oprav, jinak odpovídá za škodu, která Pronajímateli vznikla.</w:t>
      </w:r>
    </w:p>
    <w:p w14:paraId="4E0DA842" w14:textId="0D2CF6F6" w:rsidR="00150A52" w:rsidRPr="004847F3" w:rsidRDefault="00150A52" w:rsidP="004847F3">
      <w:pPr>
        <w:numPr>
          <w:ilvl w:val="1"/>
          <w:numId w:val="2"/>
        </w:numPr>
        <w:spacing w:after="120" w:line="264" w:lineRule="auto"/>
        <w:ind w:left="709" w:hanging="142"/>
        <w:jc w:val="both"/>
        <w:rPr>
          <w:bCs/>
          <w:lang w:val="cs-CZ"/>
        </w:rPr>
      </w:pPr>
      <w:r>
        <w:rPr>
          <w:bCs/>
          <w:lang w:val="cs-CZ"/>
        </w:rPr>
        <w:t>Ubytovatel ani Pronajímatel není odpovědný za škody na majetku Ubytovatele či dalších ubytovaných osob vnesených do Prostor.</w:t>
      </w:r>
    </w:p>
    <w:p w14:paraId="15D5636E" w14:textId="6C82CBF2" w:rsidR="00436B05" w:rsidRPr="004847F3" w:rsidRDefault="005F6BDE" w:rsidP="004847F3">
      <w:pPr>
        <w:numPr>
          <w:ilvl w:val="1"/>
          <w:numId w:val="2"/>
        </w:numPr>
        <w:spacing w:after="120" w:line="264" w:lineRule="auto"/>
        <w:ind w:left="709" w:hanging="142"/>
        <w:jc w:val="both"/>
        <w:rPr>
          <w:bCs/>
          <w:lang w:val="cs-CZ"/>
        </w:rPr>
      </w:pPr>
      <w:r>
        <w:rPr>
          <w:bCs/>
          <w:lang w:val="cs-CZ"/>
        </w:rPr>
        <w:t xml:space="preserve">Ubytovaný není oprávněn </w:t>
      </w:r>
      <w:r w:rsidR="00131164">
        <w:rPr>
          <w:bCs/>
          <w:lang w:val="cs-CZ"/>
        </w:rPr>
        <w:t xml:space="preserve">provádět v prostorách </w:t>
      </w:r>
      <w:r w:rsidR="00150A52">
        <w:rPr>
          <w:bCs/>
          <w:lang w:val="cs-CZ"/>
        </w:rPr>
        <w:t xml:space="preserve">jakékoliv stavební či jiné </w:t>
      </w:r>
      <w:r w:rsidR="00131164">
        <w:rPr>
          <w:bCs/>
          <w:lang w:val="cs-CZ"/>
        </w:rPr>
        <w:t>podstatné změny</w:t>
      </w:r>
      <w:r w:rsidR="004847F3">
        <w:rPr>
          <w:bCs/>
          <w:lang w:val="cs-CZ"/>
        </w:rPr>
        <w:t>.</w:t>
      </w:r>
      <w:r w:rsidR="00150A52">
        <w:rPr>
          <w:bCs/>
          <w:lang w:val="cs-CZ"/>
        </w:rPr>
        <w:t xml:space="preserve"> Provede</w:t>
      </w:r>
      <w:r w:rsidR="00D91911">
        <w:rPr>
          <w:bCs/>
          <w:lang w:val="cs-CZ"/>
        </w:rPr>
        <w:t>-</w:t>
      </w:r>
      <w:r w:rsidR="00150A52">
        <w:rPr>
          <w:bCs/>
          <w:lang w:val="cs-CZ"/>
        </w:rPr>
        <w:t>li změny v Prostorách, je povinen na svůj náklad uvést Prostory do původního stavu.</w:t>
      </w:r>
    </w:p>
    <w:p w14:paraId="18F40197" w14:textId="61B2895A" w:rsidR="00DE336F" w:rsidRPr="00DE336F" w:rsidRDefault="00DE336F" w:rsidP="00DE336F">
      <w:pPr>
        <w:numPr>
          <w:ilvl w:val="0"/>
          <w:numId w:val="2"/>
        </w:numPr>
        <w:contextualSpacing/>
        <w:jc w:val="both"/>
        <w:rPr>
          <w:b/>
          <w:lang w:val="cs-CZ"/>
        </w:rPr>
      </w:pPr>
      <w:r w:rsidRPr="00DE336F">
        <w:rPr>
          <w:b/>
          <w:lang w:val="cs-CZ"/>
        </w:rPr>
        <w:t>Ukončení Smlouvy</w:t>
      </w:r>
    </w:p>
    <w:p w14:paraId="20F3DFD0" w14:textId="7F0D7C34" w:rsidR="00C04C6A" w:rsidRDefault="00C04C6A" w:rsidP="001F461F">
      <w:pPr>
        <w:numPr>
          <w:ilvl w:val="1"/>
          <w:numId w:val="2"/>
        </w:numPr>
        <w:spacing w:after="120" w:line="264" w:lineRule="auto"/>
        <w:ind w:left="709" w:hanging="142"/>
        <w:jc w:val="both"/>
        <w:rPr>
          <w:lang w:val="cs-CZ"/>
        </w:rPr>
      </w:pPr>
      <w:r>
        <w:rPr>
          <w:lang w:val="cs-CZ"/>
        </w:rPr>
        <w:t xml:space="preserve">Tato smlouva může být ukončena písemnou výpovědní kterékoliv Smluvní strany </w:t>
      </w:r>
      <w:r w:rsidR="00D91911">
        <w:rPr>
          <w:lang w:val="cs-CZ"/>
        </w:rPr>
        <w:t>s</w:t>
      </w:r>
      <w:r>
        <w:rPr>
          <w:lang w:val="cs-CZ"/>
        </w:rPr>
        <w:t xml:space="preserve"> výpovědní dobou jednoho kalendářního měsíce. Výpovědní doba počíná běžet od prvního dne kalendářního měsíce následujícího po měsíci, kdy byla výpověď doručena druhé Smluvní straně.</w:t>
      </w:r>
    </w:p>
    <w:p w14:paraId="31608AC6" w14:textId="459FAE37" w:rsidR="00C04C6A" w:rsidRDefault="00C04C6A" w:rsidP="001F461F">
      <w:pPr>
        <w:numPr>
          <w:ilvl w:val="1"/>
          <w:numId w:val="2"/>
        </w:numPr>
        <w:spacing w:after="120" w:line="264" w:lineRule="auto"/>
        <w:ind w:left="709" w:hanging="142"/>
        <w:jc w:val="both"/>
        <w:rPr>
          <w:lang w:val="cs-CZ"/>
        </w:rPr>
      </w:pPr>
      <w:r>
        <w:rPr>
          <w:lang w:val="cs-CZ"/>
        </w:rPr>
        <w:t>Ubytovatel je oprávněn k okamžitému zrušení poskytování Prostor Ubytovanému, v případě, že:</w:t>
      </w:r>
    </w:p>
    <w:p w14:paraId="474F7CDE" w14:textId="7BC2C06A" w:rsidR="00C04C6A" w:rsidRDefault="00C04C6A" w:rsidP="00C04C6A">
      <w:pPr>
        <w:pStyle w:val="Odstavecseseznamem"/>
        <w:numPr>
          <w:ilvl w:val="0"/>
          <w:numId w:val="3"/>
        </w:numPr>
        <w:spacing w:after="120" w:line="264" w:lineRule="auto"/>
        <w:jc w:val="both"/>
        <w:rPr>
          <w:lang w:val="cs-CZ"/>
        </w:rPr>
      </w:pPr>
      <w:r>
        <w:rPr>
          <w:lang w:val="cs-CZ"/>
        </w:rPr>
        <w:t xml:space="preserve">Ubytovaný neplatí Cenu a je v prodlení delším </w:t>
      </w:r>
      <w:r w:rsidRPr="0080639D">
        <w:rPr>
          <w:lang w:val="cs-CZ"/>
        </w:rPr>
        <w:t>než 2 kalendářní měsíce;</w:t>
      </w:r>
    </w:p>
    <w:p w14:paraId="795C90A6" w14:textId="3BFD5F74" w:rsidR="00C04C6A" w:rsidRDefault="00C04C6A" w:rsidP="00C04C6A">
      <w:pPr>
        <w:pStyle w:val="Odstavecseseznamem"/>
        <w:numPr>
          <w:ilvl w:val="0"/>
          <w:numId w:val="3"/>
        </w:numPr>
        <w:spacing w:after="120" w:line="264" w:lineRule="auto"/>
        <w:jc w:val="both"/>
        <w:rPr>
          <w:lang w:val="cs-CZ"/>
        </w:rPr>
      </w:pPr>
      <w:r>
        <w:rPr>
          <w:lang w:val="cs-CZ"/>
        </w:rPr>
        <w:lastRenderedPageBreak/>
        <w:t>Ubytovaný v rozporu s touto Smlouvou poskytl v Prostorách ubytování neautorizované osobě;</w:t>
      </w:r>
    </w:p>
    <w:p w14:paraId="46C925E1" w14:textId="702CD0D9" w:rsidR="00436B05" w:rsidRDefault="00C04C6A" w:rsidP="00C04C6A">
      <w:pPr>
        <w:pStyle w:val="Odstavecseseznamem"/>
        <w:numPr>
          <w:ilvl w:val="0"/>
          <w:numId w:val="3"/>
        </w:numPr>
        <w:spacing w:after="120" w:line="264" w:lineRule="auto"/>
        <w:jc w:val="both"/>
        <w:rPr>
          <w:lang w:val="cs-CZ"/>
        </w:rPr>
      </w:pPr>
      <w:r>
        <w:rPr>
          <w:lang w:val="cs-CZ"/>
        </w:rPr>
        <w:t>Ubytovaný</w:t>
      </w:r>
      <w:r w:rsidR="00436B05">
        <w:rPr>
          <w:lang w:val="cs-CZ"/>
        </w:rPr>
        <w:t xml:space="preserve"> opakovaně užívá Prostory v rozporu s touto Smlouvou, na své chování byl upozorněn a nezjednal adekvátní nápravu;</w:t>
      </w:r>
    </w:p>
    <w:p w14:paraId="49B66EDF" w14:textId="79845238" w:rsidR="00C04C6A" w:rsidRDefault="00436B05" w:rsidP="00C04C6A">
      <w:pPr>
        <w:pStyle w:val="Odstavecseseznamem"/>
        <w:numPr>
          <w:ilvl w:val="0"/>
          <w:numId w:val="3"/>
        </w:numPr>
        <w:spacing w:after="120" w:line="264" w:lineRule="auto"/>
        <w:jc w:val="both"/>
        <w:rPr>
          <w:lang w:val="cs-CZ"/>
        </w:rPr>
      </w:pPr>
      <w:r>
        <w:rPr>
          <w:lang w:val="cs-CZ"/>
        </w:rPr>
        <w:t xml:space="preserve">Ubytovaný úmyslně </w:t>
      </w:r>
      <w:r w:rsidR="00C04C6A">
        <w:rPr>
          <w:lang w:val="cs-CZ"/>
        </w:rPr>
        <w:t>poškodil prostory nebo jejich vybavení a nenahradil způsobenou škodu;</w:t>
      </w:r>
      <w:r w:rsidR="00A07901">
        <w:rPr>
          <w:lang w:val="cs-CZ"/>
        </w:rPr>
        <w:t xml:space="preserve"> nebo</w:t>
      </w:r>
    </w:p>
    <w:p w14:paraId="3332B647" w14:textId="66670C47" w:rsidR="00C04C6A" w:rsidRDefault="00C04C6A" w:rsidP="00C04C6A">
      <w:pPr>
        <w:pStyle w:val="Odstavecseseznamem"/>
        <w:numPr>
          <w:ilvl w:val="0"/>
          <w:numId w:val="3"/>
        </w:numPr>
        <w:spacing w:after="120" w:line="264" w:lineRule="auto"/>
        <w:jc w:val="both"/>
        <w:rPr>
          <w:lang w:val="cs-CZ"/>
        </w:rPr>
      </w:pPr>
      <w:r>
        <w:rPr>
          <w:lang w:val="cs-CZ"/>
        </w:rPr>
        <w:t>Ubytovaný jiným způsobem hrubě porušuje ustanovení této Smlouvy, předpisů ČR či dobré mravy</w:t>
      </w:r>
      <w:r w:rsidR="00A07901">
        <w:rPr>
          <w:lang w:val="cs-CZ"/>
        </w:rPr>
        <w:t>, byl na tento fakt Ubytovatelem upozorněn a neupustil od takového chování.</w:t>
      </w:r>
    </w:p>
    <w:p w14:paraId="04476831" w14:textId="24BFBA29" w:rsidR="00C04C6A" w:rsidRDefault="00C04C6A" w:rsidP="00C04C6A">
      <w:pPr>
        <w:numPr>
          <w:ilvl w:val="1"/>
          <w:numId w:val="2"/>
        </w:numPr>
        <w:spacing w:after="120" w:line="264" w:lineRule="auto"/>
        <w:ind w:left="709" w:hanging="142"/>
        <w:jc w:val="both"/>
        <w:rPr>
          <w:lang w:val="cs-CZ"/>
        </w:rPr>
      </w:pPr>
      <w:r>
        <w:rPr>
          <w:lang w:val="cs-CZ"/>
        </w:rPr>
        <w:t xml:space="preserve">V případě okamžitého ukončení Smlouvy dle čl. 4.2 </w:t>
      </w:r>
      <w:r w:rsidR="00A07901">
        <w:rPr>
          <w:lang w:val="cs-CZ"/>
        </w:rPr>
        <w:t>skončí Smlouva čtvrtý kalendářní den od doručení písemného zrušení Ubytovanému.</w:t>
      </w:r>
    </w:p>
    <w:p w14:paraId="7D78D2E7" w14:textId="3B42DA27" w:rsidR="00A07901" w:rsidRDefault="00A07901" w:rsidP="00A07901">
      <w:pPr>
        <w:numPr>
          <w:ilvl w:val="1"/>
          <w:numId w:val="2"/>
        </w:numPr>
        <w:spacing w:after="120" w:line="264" w:lineRule="auto"/>
        <w:ind w:left="709" w:hanging="142"/>
        <w:jc w:val="both"/>
        <w:rPr>
          <w:bCs/>
          <w:lang w:val="cs-CZ"/>
        </w:rPr>
      </w:pPr>
      <w:r>
        <w:rPr>
          <w:bCs/>
          <w:lang w:val="cs-CZ"/>
        </w:rPr>
        <w:t xml:space="preserve">Ubytovaný je povinen ke dni ukončení Smlouvy </w:t>
      </w:r>
      <w:r w:rsidR="00150A52">
        <w:rPr>
          <w:bCs/>
          <w:lang w:val="cs-CZ"/>
        </w:rPr>
        <w:t xml:space="preserve">vyklidit Prostory a </w:t>
      </w:r>
      <w:r>
        <w:rPr>
          <w:bCs/>
          <w:lang w:val="cs-CZ"/>
        </w:rPr>
        <w:t>odevzdat Prostory ve stavu odpovídajícím předávacímu protokolu</w:t>
      </w:r>
      <w:r w:rsidR="00131164">
        <w:rPr>
          <w:bCs/>
          <w:lang w:val="cs-CZ"/>
        </w:rPr>
        <w:t xml:space="preserve"> s výhradou obvyklého opotřebení.</w:t>
      </w:r>
    </w:p>
    <w:p w14:paraId="277337DF" w14:textId="77777777" w:rsidR="008B5934" w:rsidRPr="00892DE2" w:rsidRDefault="00F1730C" w:rsidP="00BD7834">
      <w:pPr>
        <w:numPr>
          <w:ilvl w:val="0"/>
          <w:numId w:val="2"/>
        </w:numPr>
        <w:contextualSpacing/>
        <w:jc w:val="both"/>
        <w:rPr>
          <w:b/>
          <w:lang w:val="cs-CZ"/>
        </w:rPr>
      </w:pPr>
      <w:r w:rsidRPr="00892DE2">
        <w:rPr>
          <w:b/>
          <w:lang w:val="cs-CZ"/>
        </w:rPr>
        <w:t>Závěrečná ujednání</w:t>
      </w:r>
    </w:p>
    <w:p w14:paraId="6837219E" w14:textId="08DE3B56" w:rsidR="008B5934" w:rsidRPr="00892DE2" w:rsidRDefault="00F1730C" w:rsidP="00BD7834">
      <w:pPr>
        <w:numPr>
          <w:ilvl w:val="1"/>
          <w:numId w:val="2"/>
        </w:numPr>
        <w:spacing w:after="120" w:line="264" w:lineRule="auto"/>
        <w:ind w:left="709" w:hanging="142"/>
        <w:jc w:val="both"/>
        <w:rPr>
          <w:lang w:val="cs-CZ"/>
        </w:rPr>
      </w:pPr>
      <w:r w:rsidRPr="00892DE2">
        <w:rPr>
          <w:lang w:val="cs-CZ"/>
        </w:rPr>
        <w:t xml:space="preserve">Tato </w:t>
      </w:r>
      <w:r w:rsidR="00C25B85">
        <w:rPr>
          <w:lang w:val="cs-CZ"/>
        </w:rPr>
        <w:t>Smlouva</w:t>
      </w:r>
      <w:r w:rsidRPr="00892DE2">
        <w:rPr>
          <w:lang w:val="cs-CZ"/>
        </w:rPr>
        <w:t xml:space="preserve"> nabývá platnosti a účinnosti dnem podpisu </w:t>
      </w:r>
      <w:r w:rsidR="00AF1ABE" w:rsidRPr="00892DE2">
        <w:rPr>
          <w:lang w:val="cs-CZ"/>
        </w:rPr>
        <w:t xml:space="preserve">poslední </w:t>
      </w:r>
      <w:r w:rsidR="008A5173" w:rsidRPr="00892DE2">
        <w:rPr>
          <w:lang w:val="cs-CZ"/>
        </w:rPr>
        <w:t>S</w:t>
      </w:r>
      <w:r w:rsidRPr="00892DE2">
        <w:rPr>
          <w:lang w:val="cs-CZ"/>
        </w:rPr>
        <w:t>mluvní stran</w:t>
      </w:r>
      <w:r w:rsidR="00AF1ABE" w:rsidRPr="00892DE2">
        <w:rPr>
          <w:lang w:val="cs-CZ"/>
        </w:rPr>
        <w:t>y</w:t>
      </w:r>
      <w:r w:rsidRPr="00892DE2">
        <w:rPr>
          <w:lang w:val="cs-CZ"/>
        </w:rPr>
        <w:t>.</w:t>
      </w:r>
    </w:p>
    <w:p w14:paraId="6777CAFD" w14:textId="21953F45" w:rsidR="00944305" w:rsidRDefault="00944305" w:rsidP="00BD7834">
      <w:pPr>
        <w:numPr>
          <w:ilvl w:val="1"/>
          <w:numId w:val="2"/>
        </w:numPr>
        <w:spacing w:after="120" w:line="264" w:lineRule="auto"/>
        <w:ind w:left="709" w:hanging="142"/>
        <w:jc w:val="both"/>
        <w:rPr>
          <w:lang w:val="cs-CZ"/>
        </w:rPr>
      </w:pPr>
      <w:r>
        <w:rPr>
          <w:lang w:val="cs-CZ"/>
        </w:rPr>
        <w:t>Za den doručení výpovědi či jiného písemného oznámení druhé Smluvní straně je pro účely této Smlouvy považován též den, kdy druhá Smluvní strana odmítla takovou písemnost převzít nebo též den, kdy uplynula lhůta pro uložení doporučené slané výpovědi či jiné písemnosti u příslušného provozovatele poštovních služeb, v případě, že si druhá Smluvní strana takovou písemnost nepřevezme.</w:t>
      </w:r>
    </w:p>
    <w:p w14:paraId="2611AB94" w14:textId="6B2E3A19" w:rsidR="008B5934" w:rsidRPr="00892DE2" w:rsidRDefault="00F1730C" w:rsidP="00BD7834">
      <w:pPr>
        <w:numPr>
          <w:ilvl w:val="1"/>
          <w:numId w:val="2"/>
        </w:numPr>
        <w:spacing w:after="120" w:line="264" w:lineRule="auto"/>
        <w:ind w:left="709" w:hanging="142"/>
        <w:jc w:val="both"/>
        <w:rPr>
          <w:lang w:val="cs-CZ"/>
        </w:rPr>
      </w:pPr>
      <w:r w:rsidRPr="00892DE2">
        <w:rPr>
          <w:lang w:val="cs-CZ"/>
        </w:rPr>
        <w:t xml:space="preserve">Práva a povinnosti </w:t>
      </w:r>
      <w:r w:rsidR="008A5173" w:rsidRPr="00892DE2">
        <w:rPr>
          <w:lang w:val="cs-CZ"/>
        </w:rPr>
        <w:t>S</w:t>
      </w:r>
      <w:r w:rsidRPr="00892DE2">
        <w:rPr>
          <w:lang w:val="cs-CZ"/>
        </w:rPr>
        <w:t xml:space="preserve">mluvních stran se řídí touto </w:t>
      </w:r>
      <w:r w:rsidR="00C25B85">
        <w:rPr>
          <w:lang w:val="cs-CZ"/>
        </w:rPr>
        <w:t>Smlouvou</w:t>
      </w:r>
      <w:r w:rsidRPr="00892DE2">
        <w:rPr>
          <w:lang w:val="cs-CZ"/>
        </w:rPr>
        <w:t>, občanským zákoníkem a ostatními obecně závaznými právními předpisy České republiky.</w:t>
      </w:r>
    </w:p>
    <w:p w14:paraId="0EF005F0" w14:textId="1330C8F1" w:rsidR="008B5934" w:rsidRPr="00892DE2" w:rsidRDefault="00F1730C" w:rsidP="00BD7834">
      <w:pPr>
        <w:numPr>
          <w:ilvl w:val="1"/>
          <w:numId w:val="2"/>
        </w:numPr>
        <w:spacing w:after="120" w:line="264" w:lineRule="auto"/>
        <w:ind w:left="709" w:hanging="142"/>
        <w:jc w:val="both"/>
        <w:rPr>
          <w:lang w:val="cs-CZ"/>
        </w:rPr>
      </w:pPr>
      <w:r w:rsidRPr="00892DE2">
        <w:rPr>
          <w:lang w:val="cs-CZ"/>
        </w:rPr>
        <w:t xml:space="preserve">Smluvní strany jsou povinny řešit případné spory vzniklé z této </w:t>
      </w:r>
      <w:r w:rsidR="00B47590">
        <w:rPr>
          <w:lang w:val="cs-CZ"/>
        </w:rPr>
        <w:t>Smlouvy</w:t>
      </w:r>
      <w:r w:rsidRPr="00892DE2">
        <w:rPr>
          <w:lang w:val="cs-CZ"/>
        </w:rPr>
        <w:t xml:space="preserve"> vždy nejprve vzájemným jednáním. Pro rozhodování sporů jsou příslušné obecné soudy České republiky.</w:t>
      </w:r>
    </w:p>
    <w:p w14:paraId="2920925E" w14:textId="1C7866EF" w:rsidR="008B5934" w:rsidRPr="00892DE2" w:rsidRDefault="00F1730C" w:rsidP="00BD7834">
      <w:pPr>
        <w:numPr>
          <w:ilvl w:val="1"/>
          <w:numId w:val="2"/>
        </w:numPr>
        <w:spacing w:after="120" w:line="264" w:lineRule="auto"/>
        <w:ind w:left="709" w:hanging="142"/>
        <w:jc w:val="both"/>
        <w:rPr>
          <w:lang w:val="cs-CZ"/>
        </w:rPr>
      </w:pPr>
      <w:r w:rsidRPr="00892DE2">
        <w:rPr>
          <w:lang w:val="cs-CZ"/>
        </w:rPr>
        <w:t>Veškeré změny a dopl</w:t>
      </w:r>
      <w:r w:rsidR="008A5173" w:rsidRPr="00892DE2">
        <w:rPr>
          <w:lang w:val="cs-CZ"/>
        </w:rPr>
        <w:t xml:space="preserve">nění </w:t>
      </w:r>
      <w:r w:rsidRPr="00892DE2">
        <w:rPr>
          <w:lang w:val="cs-CZ"/>
        </w:rPr>
        <w:t xml:space="preserve">této </w:t>
      </w:r>
      <w:r w:rsidR="00B47590">
        <w:rPr>
          <w:lang w:val="cs-CZ"/>
        </w:rPr>
        <w:t>Smlouvy</w:t>
      </w:r>
      <w:r w:rsidRPr="00892DE2">
        <w:rPr>
          <w:lang w:val="cs-CZ"/>
        </w:rPr>
        <w:t xml:space="preserve"> mohou být provedeny pouze se souhlasem všech </w:t>
      </w:r>
      <w:r w:rsidR="008A5173" w:rsidRPr="00892DE2">
        <w:rPr>
          <w:lang w:val="cs-CZ"/>
        </w:rPr>
        <w:t>S</w:t>
      </w:r>
      <w:r w:rsidRPr="00892DE2">
        <w:rPr>
          <w:lang w:val="cs-CZ"/>
        </w:rPr>
        <w:t>mluvních stran písemnou formou.</w:t>
      </w:r>
    </w:p>
    <w:p w14:paraId="619BF33E" w14:textId="4DF4C145" w:rsidR="008B5934" w:rsidRPr="00892DE2" w:rsidRDefault="00F1730C" w:rsidP="00BD7834">
      <w:pPr>
        <w:numPr>
          <w:ilvl w:val="1"/>
          <w:numId w:val="2"/>
        </w:numPr>
        <w:spacing w:after="120" w:line="264" w:lineRule="auto"/>
        <w:ind w:left="709" w:hanging="142"/>
        <w:jc w:val="both"/>
        <w:rPr>
          <w:lang w:val="cs-CZ"/>
        </w:rPr>
      </w:pPr>
      <w:r w:rsidRPr="00892DE2">
        <w:rPr>
          <w:lang w:val="cs-CZ"/>
        </w:rPr>
        <w:t xml:space="preserve">Je-li nebo stane-li se jakékoliv ustanovení této </w:t>
      </w:r>
      <w:r w:rsidR="00B47590">
        <w:rPr>
          <w:lang w:val="cs-CZ"/>
        </w:rPr>
        <w:t>Smlouvy</w:t>
      </w:r>
      <w:r w:rsidR="00B47590" w:rsidRPr="00892DE2">
        <w:rPr>
          <w:lang w:val="cs-CZ"/>
        </w:rPr>
        <w:t xml:space="preserve"> </w:t>
      </w:r>
      <w:r w:rsidRPr="00892DE2">
        <w:rPr>
          <w:lang w:val="cs-CZ"/>
        </w:rPr>
        <w:t>neplatným, neúčinným</w:t>
      </w:r>
      <w:r w:rsidR="00AF1ABE" w:rsidRPr="00892DE2">
        <w:rPr>
          <w:lang w:val="cs-CZ"/>
        </w:rPr>
        <w:t>, zdánlivým</w:t>
      </w:r>
      <w:r w:rsidRPr="00892DE2">
        <w:rPr>
          <w:lang w:val="cs-CZ"/>
        </w:rPr>
        <w:t xml:space="preserve"> nebo nevynutitelným, nebude to mít vliv na platnost</w:t>
      </w:r>
      <w:r w:rsidR="00AF1ABE" w:rsidRPr="00892DE2">
        <w:rPr>
          <w:lang w:val="cs-CZ"/>
        </w:rPr>
        <w:t xml:space="preserve">, účinnost či </w:t>
      </w:r>
      <w:r w:rsidRPr="00892DE2">
        <w:rPr>
          <w:lang w:val="cs-CZ"/>
        </w:rPr>
        <w:t xml:space="preserve">vynutitelnost dalších ustanovení </w:t>
      </w:r>
      <w:r w:rsidR="008A5173" w:rsidRPr="00892DE2">
        <w:rPr>
          <w:lang w:val="cs-CZ"/>
        </w:rPr>
        <w:t>Dohody</w:t>
      </w:r>
      <w:r w:rsidRPr="00892DE2">
        <w:rPr>
          <w:lang w:val="cs-CZ"/>
        </w:rPr>
        <w:t xml:space="preserve">, lze-li </w:t>
      </w:r>
      <w:r w:rsidR="00AF1ABE" w:rsidRPr="00892DE2">
        <w:rPr>
          <w:lang w:val="cs-CZ"/>
        </w:rPr>
        <w:t>takové</w:t>
      </w:r>
      <w:r w:rsidRPr="00892DE2">
        <w:rPr>
          <w:lang w:val="cs-CZ"/>
        </w:rPr>
        <w:t xml:space="preserve"> ustanovení oddělit od </w:t>
      </w:r>
      <w:r w:rsidR="00B47590">
        <w:rPr>
          <w:lang w:val="cs-CZ"/>
        </w:rPr>
        <w:t>Smlouvy</w:t>
      </w:r>
      <w:r w:rsidRPr="00892DE2">
        <w:rPr>
          <w:lang w:val="cs-CZ"/>
        </w:rPr>
        <w:t xml:space="preserve"> jako celku. Smluvní strany jsou povinny dohodou nahradit neplatná ustanovení novými platnými ustanoveními, která nejlépe odpovídají původně zamýšlenému účelu neplatných ustanovení této </w:t>
      </w:r>
      <w:r w:rsidR="00B47590">
        <w:rPr>
          <w:lang w:val="cs-CZ"/>
        </w:rPr>
        <w:t>Smlouvy</w:t>
      </w:r>
      <w:r w:rsidRPr="00892DE2">
        <w:rPr>
          <w:lang w:val="cs-CZ"/>
        </w:rPr>
        <w:t>.</w:t>
      </w:r>
    </w:p>
    <w:p w14:paraId="21768A5D" w14:textId="7B1487DE" w:rsidR="001F461F" w:rsidRPr="00D91911" w:rsidRDefault="00F1730C" w:rsidP="00D91911">
      <w:pPr>
        <w:numPr>
          <w:ilvl w:val="1"/>
          <w:numId w:val="2"/>
        </w:numPr>
        <w:spacing w:after="120" w:line="264" w:lineRule="auto"/>
        <w:ind w:left="709" w:hanging="142"/>
        <w:jc w:val="both"/>
        <w:rPr>
          <w:lang w:val="cs-CZ"/>
        </w:rPr>
      </w:pPr>
      <w:r w:rsidRPr="00892DE2">
        <w:rPr>
          <w:lang w:val="cs-CZ"/>
        </w:rPr>
        <w:t xml:space="preserve">Tato </w:t>
      </w:r>
      <w:r w:rsidR="008A5173" w:rsidRPr="00892DE2">
        <w:rPr>
          <w:lang w:val="cs-CZ"/>
        </w:rPr>
        <w:t>Dohoda</w:t>
      </w:r>
      <w:r w:rsidRPr="00892DE2">
        <w:rPr>
          <w:lang w:val="cs-CZ"/>
        </w:rPr>
        <w:t xml:space="preserve"> je sepsána v</w:t>
      </w:r>
      <w:r w:rsidR="00B47590">
        <w:rPr>
          <w:lang w:val="cs-CZ"/>
        </w:rPr>
        <w:t xml:space="preserve">e třech </w:t>
      </w:r>
      <w:r w:rsidRPr="00892DE2">
        <w:rPr>
          <w:lang w:val="cs-CZ"/>
        </w:rPr>
        <w:t xml:space="preserve">stejnopisech s platností originálu, přičemž každá </w:t>
      </w:r>
      <w:r w:rsidR="008A5173" w:rsidRPr="00892DE2">
        <w:rPr>
          <w:lang w:val="cs-CZ"/>
        </w:rPr>
        <w:t>S</w:t>
      </w:r>
      <w:r w:rsidRPr="00892DE2">
        <w:rPr>
          <w:lang w:val="cs-CZ"/>
        </w:rPr>
        <w:t>mluvní strana obdrží po jednom stejnopisu</w:t>
      </w:r>
      <w:r w:rsidR="00B47590">
        <w:rPr>
          <w:lang w:val="cs-CZ"/>
        </w:rPr>
        <w:t xml:space="preserve"> </w:t>
      </w:r>
      <w:r w:rsidR="00B47590" w:rsidRPr="0080639D">
        <w:rPr>
          <w:lang w:val="cs-CZ"/>
        </w:rPr>
        <w:t>a jeden bude poskytnut Pronajímateli</w:t>
      </w:r>
      <w:r w:rsidRPr="0080639D">
        <w:rPr>
          <w:lang w:val="cs-CZ"/>
        </w:rPr>
        <w:t>.</w:t>
      </w:r>
    </w:p>
    <w:p w14:paraId="7F2B31AF" w14:textId="49D8EDE3" w:rsidR="00BD7834" w:rsidRPr="00892DE2" w:rsidRDefault="00BD7834" w:rsidP="00BD7834">
      <w:pPr>
        <w:suppressAutoHyphens w:val="0"/>
        <w:spacing w:line="240" w:lineRule="auto"/>
        <w:jc w:val="both"/>
        <w:rPr>
          <w:lang w:val="cs-CZ"/>
        </w:rPr>
      </w:pPr>
    </w:p>
    <w:tbl>
      <w:tblPr>
        <w:tblStyle w:val="Mkatabulky"/>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1F461F" w:rsidRPr="00892DE2" w14:paraId="396E72C9" w14:textId="0240F8D2" w:rsidTr="001F461F">
        <w:trPr>
          <w:trHeight w:val="676"/>
        </w:trPr>
        <w:tc>
          <w:tcPr>
            <w:tcW w:w="4815" w:type="dxa"/>
          </w:tcPr>
          <w:p w14:paraId="343049EC" w14:textId="71FEA7E5" w:rsidR="001F461F" w:rsidRPr="00892DE2" w:rsidRDefault="0080639D" w:rsidP="008B6610">
            <w:pPr>
              <w:spacing w:before="120" w:after="120"/>
              <w:jc w:val="both"/>
              <w:rPr>
                <w:lang w:val="cs-CZ"/>
              </w:rPr>
            </w:pPr>
            <w:r>
              <w:rPr>
                <w:lang w:val="cs-CZ"/>
              </w:rPr>
              <w:t xml:space="preserve">V Praze  </w:t>
            </w:r>
            <w:r w:rsidR="001F461F" w:rsidRPr="00892DE2">
              <w:rPr>
                <w:lang w:val="cs-CZ"/>
              </w:rPr>
              <w:t>dne</w:t>
            </w:r>
            <w:r>
              <w:rPr>
                <w:lang w:val="cs-CZ"/>
              </w:rPr>
              <w:t xml:space="preserve"> </w:t>
            </w:r>
            <w:r w:rsidR="008B6610">
              <w:rPr>
                <w:lang w:val="cs-CZ"/>
              </w:rPr>
              <w:t>…………………..</w:t>
            </w:r>
            <w:bookmarkStart w:id="0" w:name="_GoBack"/>
            <w:bookmarkEnd w:id="0"/>
          </w:p>
        </w:tc>
        <w:tc>
          <w:tcPr>
            <w:tcW w:w="4815" w:type="dxa"/>
          </w:tcPr>
          <w:p w14:paraId="4AC34DA9" w14:textId="77777777" w:rsidR="001F461F" w:rsidRPr="00892DE2" w:rsidRDefault="001F461F" w:rsidP="0096390C">
            <w:pPr>
              <w:spacing w:before="120" w:after="120"/>
              <w:jc w:val="both"/>
              <w:rPr>
                <w:lang w:val="cs-CZ"/>
              </w:rPr>
            </w:pPr>
            <w:r w:rsidRPr="00892DE2">
              <w:rPr>
                <w:lang w:val="cs-CZ"/>
              </w:rPr>
              <w:t>V______________dne______________</w:t>
            </w:r>
          </w:p>
          <w:p w14:paraId="119650CE" w14:textId="1B36AD74" w:rsidR="001F461F" w:rsidRPr="00892DE2" w:rsidRDefault="001F461F" w:rsidP="0096390C">
            <w:pPr>
              <w:spacing w:before="120" w:after="120"/>
              <w:jc w:val="both"/>
              <w:rPr>
                <w:lang w:val="cs-CZ"/>
              </w:rPr>
            </w:pPr>
          </w:p>
        </w:tc>
      </w:tr>
      <w:tr w:rsidR="001F461F" w:rsidRPr="00892DE2" w14:paraId="561B075D" w14:textId="77777777" w:rsidTr="001F461F">
        <w:trPr>
          <w:trHeight w:val="676"/>
        </w:trPr>
        <w:tc>
          <w:tcPr>
            <w:tcW w:w="4815" w:type="dxa"/>
          </w:tcPr>
          <w:p w14:paraId="596D2CC9" w14:textId="77777777" w:rsidR="001F461F" w:rsidRDefault="001F461F" w:rsidP="001F461F">
            <w:pPr>
              <w:spacing w:before="120" w:after="120"/>
              <w:jc w:val="both"/>
              <w:rPr>
                <w:b/>
                <w:lang w:val="cs-CZ"/>
              </w:rPr>
            </w:pPr>
            <w:r>
              <w:rPr>
                <w:b/>
                <w:lang w:val="cs-CZ"/>
              </w:rPr>
              <w:t>Ubytovatel</w:t>
            </w:r>
          </w:p>
          <w:p w14:paraId="4ECF2258" w14:textId="77777777" w:rsidR="001F461F" w:rsidRPr="00892DE2" w:rsidRDefault="001F461F" w:rsidP="001F461F">
            <w:pPr>
              <w:jc w:val="both"/>
              <w:rPr>
                <w:b/>
                <w:lang w:val="cs-CZ"/>
              </w:rPr>
            </w:pPr>
          </w:p>
          <w:p w14:paraId="4CB89F7D" w14:textId="77777777" w:rsidR="001F461F" w:rsidRDefault="001F461F" w:rsidP="0096390C">
            <w:pPr>
              <w:spacing w:before="120" w:after="120"/>
              <w:jc w:val="both"/>
              <w:rPr>
                <w:lang w:val="cs-CZ"/>
              </w:rPr>
            </w:pPr>
          </w:p>
          <w:p w14:paraId="15410052" w14:textId="5BA464B7" w:rsidR="001F461F" w:rsidRPr="00892DE2" w:rsidRDefault="001F461F" w:rsidP="0096390C">
            <w:pPr>
              <w:spacing w:before="120" w:after="120"/>
              <w:jc w:val="both"/>
              <w:rPr>
                <w:lang w:val="cs-CZ"/>
              </w:rPr>
            </w:pPr>
          </w:p>
        </w:tc>
        <w:tc>
          <w:tcPr>
            <w:tcW w:w="4815" w:type="dxa"/>
          </w:tcPr>
          <w:p w14:paraId="79B5FF96" w14:textId="2FA3BB18" w:rsidR="001F461F" w:rsidRPr="001F461F" w:rsidRDefault="001F461F" w:rsidP="0096390C">
            <w:pPr>
              <w:spacing w:before="120" w:after="120"/>
              <w:jc w:val="both"/>
              <w:rPr>
                <w:b/>
                <w:bCs/>
                <w:lang w:val="cs-CZ"/>
              </w:rPr>
            </w:pPr>
            <w:r w:rsidRPr="001F461F">
              <w:rPr>
                <w:b/>
                <w:bCs/>
                <w:lang w:val="cs-CZ"/>
              </w:rPr>
              <w:t>Ubytovaný</w:t>
            </w:r>
          </w:p>
        </w:tc>
      </w:tr>
      <w:tr w:rsidR="0096390C" w:rsidRPr="00892DE2" w14:paraId="62A43A98" w14:textId="4EA6B160" w:rsidTr="001F461F">
        <w:tc>
          <w:tcPr>
            <w:tcW w:w="4815" w:type="dxa"/>
          </w:tcPr>
          <w:p w14:paraId="43EAC45B" w14:textId="77777777" w:rsidR="008B6610" w:rsidRDefault="0096390C" w:rsidP="008B6610">
            <w:pPr>
              <w:spacing w:before="120" w:after="120"/>
              <w:rPr>
                <w:lang w:val="cs-CZ"/>
              </w:rPr>
            </w:pPr>
            <w:r w:rsidRPr="00892DE2">
              <w:rPr>
                <w:lang w:val="cs-CZ"/>
              </w:rPr>
              <w:t>______________________</w:t>
            </w:r>
            <w:r w:rsidRPr="00892DE2">
              <w:rPr>
                <w:lang w:val="cs-CZ"/>
              </w:rPr>
              <w:br/>
              <w:t xml:space="preserve">Jméno: </w:t>
            </w:r>
            <w:r w:rsidR="008B6610">
              <w:rPr>
                <w:lang w:val="cs-CZ"/>
              </w:rPr>
              <w:t>…………</w:t>
            </w:r>
          </w:p>
          <w:p w14:paraId="5D364AE1" w14:textId="2DE902A1" w:rsidR="0096390C" w:rsidRPr="00892DE2" w:rsidRDefault="0096390C" w:rsidP="008B6610">
            <w:pPr>
              <w:spacing w:before="120" w:after="120"/>
              <w:rPr>
                <w:lang w:val="cs-CZ"/>
              </w:rPr>
            </w:pPr>
            <w:r w:rsidRPr="00892DE2">
              <w:rPr>
                <w:lang w:val="cs-CZ"/>
              </w:rPr>
              <w:t xml:space="preserve">Funkce: </w:t>
            </w:r>
            <w:r w:rsidR="008B6610">
              <w:rPr>
                <w:lang w:val="cs-CZ"/>
              </w:rPr>
              <w:t>………</w:t>
            </w:r>
            <w:proofErr w:type="gramStart"/>
            <w:r w:rsidR="008B6610">
              <w:rPr>
                <w:lang w:val="cs-CZ"/>
              </w:rPr>
              <w:t>…..</w:t>
            </w:r>
            <w:proofErr w:type="gramEnd"/>
          </w:p>
        </w:tc>
        <w:tc>
          <w:tcPr>
            <w:tcW w:w="4815" w:type="dxa"/>
          </w:tcPr>
          <w:p w14:paraId="6BEF85BE" w14:textId="742D11FF" w:rsidR="0096390C" w:rsidRPr="00892DE2" w:rsidRDefault="0096390C" w:rsidP="008B6610">
            <w:pPr>
              <w:spacing w:before="120" w:after="120"/>
              <w:rPr>
                <w:lang w:val="cs-CZ"/>
              </w:rPr>
            </w:pPr>
            <w:r w:rsidRPr="00892DE2">
              <w:rPr>
                <w:lang w:val="cs-CZ"/>
              </w:rPr>
              <w:t>______________________</w:t>
            </w:r>
            <w:r w:rsidRPr="00892DE2">
              <w:rPr>
                <w:lang w:val="cs-CZ"/>
              </w:rPr>
              <w:br/>
            </w:r>
            <w:r w:rsidR="008B6610">
              <w:rPr>
                <w:b/>
                <w:bCs/>
                <w:lang w:val="cs-CZ"/>
              </w:rPr>
              <w:t>………………………</w:t>
            </w:r>
            <w:r w:rsidR="0080639D">
              <w:rPr>
                <w:b/>
                <w:bCs/>
                <w:lang w:val="cs-CZ"/>
              </w:rPr>
              <w:t xml:space="preserve"> </w:t>
            </w:r>
          </w:p>
        </w:tc>
      </w:tr>
    </w:tbl>
    <w:p w14:paraId="3DA8C120" w14:textId="77777777" w:rsidR="00BD7834" w:rsidRPr="00892DE2" w:rsidRDefault="00BD7834" w:rsidP="00BD7834">
      <w:pPr>
        <w:jc w:val="both"/>
        <w:rPr>
          <w:lang w:val="cs-CZ"/>
        </w:rPr>
      </w:pPr>
    </w:p>
    <w:sectPr w:rsidR="00BD7834" w:rsidRPr="00892DE2" w:rsidSect="00D91911">
      <w:pgSz w:w="11906" w:h="16838"/>
      <w:pgMar w:top="1276" w:right="1440" w:bottom="1125" w:left="1440" w:header="0" w:footer="0" w:gutter="0"/>
      <w:pgNumType w:start="1"/>
      <w:cols w:space="708"/>
      <w:formProt w:val="0"/>
      <w:docGrid w:linePitch="249"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0"/>
    <w:family w:val="roman"/>
    <w:pitch w:val="default"/>
  </w:font>
  <w:font w:name="FreeSans">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Arial">
    <w:altName w:val="Arial"/>
    <w:panose1 w:val="00000000000000000000"/>
    <w:charset w:val="00"/>
    <w:family w:val="roman"/>
    <w:notTrueType/>
    <w:pitch w:val="default"/>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45292"/>
    <w:multiLevelType w:val="multilevel"/>
    <w:tmpl w:val="D90E9D1E"/>
    <w:lvl w:ilvl="0">
      <w:start w:val="1"/>
      <w:numFmt w:val="decimal"/>
      <w:lvlText w:val="%1."/>
      <w:lvlJc w:val="right"/>
      <w:pPr>
        <w:ind w:left="720" w:hanging="360"/>
      </w:pPr>
      <w:rPr>
        <w:b/>
        <w:u w:val="none"/>
      </w:rPr>
    </w:lvl>
    <w:lvl w:ilvl="1">
      <w:start w:val="1"/>
      <w:numFmt w:val="decimal"/>
      <w:lvlText w:val="%1.%2."/>
      <w:lvlJc w:val="right"/>
      <w:pPr>
        <w:ind w:left="1440" w:hanging="360"/>
      </w:pPr>
      <w:rPr>
        <w:b w:val="0"/>
        <w:bCs w:val="0"/>
        <w:u w:val="none"/>
        <w:lang w:val="cs-CZ"/>
      </w:rPr>
    </w:lvl>
    <w:lvl w:ilvl="2">
      <w:start w:val="1"/>
      <w:numFmt w:val="decimal"/>
      <w:lvlText w:val="%1.%2.%3."/>
      <w:lvlJc w:val="right"/>
      <w:pPr>
        <w:ind w:left="2160" w:hanging="360"/>
      </w:pPr>
      <w:rPr>
        <w:u w:val="none"/>
        <w:lang w:val="cs-CZ"/>
      </w:rPr>
    </w:lvl>
    <w:lvl w:ilvl="3">
      <w:start w:val="1"/>
      <w:numFmt w:val="decimal"/>
      <w:lvlText w:val="%1.%2.%3.%4."/>
      <w:lvlJc w:val="right"/>
      <w:pPr>
        <w:ind w:left="2880" w:hanging="360"/>
      </w:pPr>
      <w:rPr>
        <w:u w:val="none"/>
        <w:lang w:val="cs-CZ"/>
      </w:rPr>
    </w:lvl>
    <w:lvl w:ilvl="4">
      <w:start w:val="1"/>
      <w:numFmt w:val="decimal"/>
      <w:lvlText w:val="%1.%2.%3.%4.%5."/>
      <w:lvlJc w:val="right"/>
      <w:pPr>
        <w:ind w:left="3600" w:hanging="360"/>
      </w:pPr>
      <w:rPr>
        <w:u w:val="none"/>
        <w:lang w:val="cs-CZ"/>
      </w:rPr>
    </w:lvl>
    <w:lvl w:ilvl="5">
      <w:start w:val="1"/>
      <w:numFmt w:val="decimal"/>
      <w:lvlText w:val="%1.%2.%3.%4.%5.%6."/>
      <w:lvlJc w:val="right"/>
      <w:pPr>
        <w:ind w:left="4320" w:hanging="360"/>
      </w:pPr>
      <w:rPr>
        <w:u w:val="none"/>
        <w:lang w:val="cs-CZ"/>
      </w:rPr>
    </w:lvl>
    <w:lvl w:ilvl="6">
      <w:start w:val="1"/>
      <w:numFmt w:val="decimal"/>
      <w:lvlText w:val="%1.%2.%3.%4.%5.%6.%7."/>
      <w:lvlJc w:val="right"/>
      <w:pPr>
        <w:ind w:left="5040" w:hanging="360"/>
      </w:pPr>
      <w:rPr>
        <w:u w:val="none"/>
        <w:lang w:val="cs-CZ"/>
      </w:rPr>
    </w:lvl>
    <w:lvl w:ilvl="7">
      <w:start w:val="1"/>
      <w:numFmt w:val="decimal"/>
      <w:lvlText w:val="%1.%2.%3.%4.%5.%6.%7.%8."/>
      <w:lvlJc w:val="right"/>
      <w:pPr>
        <w:ind w:left="5760" w:hanging="360"/>
      </w:pPr>
      <w:rPr>
        <w:u w:val="none"/>
        <w:lang w:val="cs-CZ"/>
      </w:rPr>
    </w:lvl>
    <w:lvl w:ilvl="8">
      <w:start w:val="1"/>
      <w:numFmt w:val="decimal"/>
      <w:lvlText w:val="%1.%2.%3.%4.%5.%6.%7.%8.%9."/>
      <w:lvlJc w:val="right"/>
      <w:pPr>
        <w:ind w:left="6480" w:hanging="360"/>
      </w:pPr>
      <w:rPr>
        <w:u w:val="none"/>
        <w:lang w:val="cs-CZ"/>
      </w:rPr>
    </w:lvl>
  </w:abstractNum>
  <w:abstractNum w:abstractNumId="1" w15:restartNumberingAfterBreak="0">
    <w:nsid w:val="231C0EF5"/>
    <w:multiLevelType w:val="multilevel"/>
    <w:tmpl w:val="0AACBC24"/>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9294212"/>
    <w:multiLevelType w:val="hybridMultilevel"/>
    <w:tmpl w:val="BB8EB9CC"/>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34"/>
    <w:rsid w:val="00015476"/>
    <w:rsid w:val="00036714"/>
    <w:rsid w:val="0004666F"/>
    <w:rsid w:val="00072688"/>
    <w:rsid w:val="00091356"/>
    <w:rsid w:val="000C054B"/>
    <w:rsid w:val="000E2C30"/>
    <w:rsid w:val="00131164"/>
    <w:rsid w:val="00150A52"/>
    <w:rsid w:val="00151A29"/>
    <w:rsid w:val="00164C60"/>
    <w:rsid w:val="001723FA"/>
    <w:rsid w:val="001736CC"/>
    <w:rsid w:val="001A64E9"/>
    <w:rsid w:val="001F461F"/>
    <w:rsid w:val="00225AC3"/>
    <w:rsid w:val="00236469"/>
    <w:rsid w:val="00273F85"/>
    <w:rsid w:val="002A0E03"/>
    <w:rsid w:val="002C09DA"/>
    <w:rsid w:val="002C220E"/>
    <w:rsid w:val="002C7BBA"/>
    <w:rsid w:val="002F5EAB"/>
    <w:rsid w:val="00315A4E"/>
    <w:rsid w:val="00321179"/>
    <w:rsid w:val="0037227B"/>
    <w:rsid w:val="003D0F32"/>
    <w:rsid w:val="003D20B3"/>
    <w:rsid w:val="00421B2A"/>
    <w:rsid w:val="00436B05"/>
    <w:rsid w:val="004777ED"/>
    <w:rsid w:val="004847F3"/>
    <w:rsid w:val="00494B58"/>
    <w:rsid w:val="004C7907"/>
    <w:rsid w:val="004E3DFC"/>
    <w:rsid w:val="00552C8D"/>
    <w:rsid w:val="005701D8"/>
    <w:rsid w:val="005B75F8"/>
    <w:rsid w:val="005D42BB"/>
    <w:rsid w:val="005D7CF6"/>
    <w:rsid w:val="005E1254"/>
    <w:rsid w:val="005E3909"/>
    <w:rsid w:val="005F6BDE"/>
    <w:rsid w:val="00603923"/>
    <w:rsid w:val="00607CB5"/>
    <w:rsid w:val="00670A06"/>
    <w:rsid w:val="00686356"/>
    <w:rsid w:val="006A448C"/>
    <w:rsid w:val="006F0160"/>
    <w:rsid w:val="0071672F"/>
    <w:rsid w:val="00726B89"/>
    <w:rsid w:val="007461D7"/>
    <w:rsid w:val="007719EA"/>
    <w:rsid w:val="0079080D"/>
    <w:rsid w:val="007D3A3B"/>
    <w:rsid w:val="0080639D"/>
    <w:rsid w:val="00866066"/>
    <w:rsid w:val="00892DE2"/>
    <w:rsid w:val="0089302D"/>
    <w:rsid w:val="008A5173"/>
    <w:rsid w:val="008B5934"/>
    <w:rsid w:val="008B6610"/>
    <w:rsid w:val="008D3047"/>
    <w:rsid w:val="009013E2"/>
    <w:rsid w:val="00907F43"/>
    <w:rsid w:val="0092246E"/>
    <w:rsid w:val="0092324C"/>
    <w:rsid w:val="00925A88"/>
    <w:rsid w:val="00936208"/>
    <w:rsid w:val="00944305"/>
    <w:rsid w:val="009448C6"/>
    <w:rsid w:val="00945194"/>
    <w:rsid w:val="0096390C"/>
    <w:rsid w:val="009827C6"/>
    <w:rsid w:val="00987CDC"/>
    <w:rsid w:val="00A07901"/>
    <w:rsid w:val="00A44F3E"/>
    <w:rsid w:val="00A458F4"/>
    <w:rsid w:val="00A47C5E"/>
    <w:rsid w:val="00A47D6B"/>
    <w:rsid w:val="00A85077"/>
    <w:rsid w:val="00AB5356"/>
    <w:rsid w:val="00AD3C09"/>
    <w:rsid w:val="00AE3673"/>
    <w:rsid w:val="00AE4895"/>
    <w:rsid w:val="00AE6094"/>
    <w:rsid w:val="00AF1ABE"/>
    <w:rsid w:val="00B17AAB"/>
    <w:rsid w:val="00B2087E"/>
    <w:rsid w:val="00B34697"/>
    <w:rsid w:val="00B47590"/>
    <w:rsid w:val="00B618D9"/>
    <w:rsid w:val="00B62CBD"/>
    <w:rsid w:val="00B64DE5"/>
    <w:rsid w:val="00B7158A"/>
    <w:rsid w:val="00B76292"/>
    <w:rsid w:val="00B76D5B"/>
    <w:rsid w:val="00B848A3"/>
    <w:rsid w:val="00B84C4F"/>
    <w:rsid w:val="00B904A3"/>
    <w:rsid w:val="00BA5C39"/>
    <w:rsid w:val="00BD2EC2"/>
    <w:rsid w:val="00BD7834"/>
    <w:rsid w:val="00BF4E3D"/>
    <w:rsid w:val="00C04C6A"/>
    <w:rsid w:val="00C13950"/>
    <w:rsid w:val="00C20F9B"/>
    <w:rsid w:val="00C23464"/>
    <w:rsid w:val="00C25B85"/>
    <w:rsid w:val="00C32A4B"/>
    <w:rsid w:val="00C42C2A"/>
    <w:rsid w:val="00C44416"/>
    <w:rsid w:val="00C65B78"/>
    <w:rsid w:val="00CB1456"/>
    <w:rsid w:val="00D31214"/>
    <w:rsid w:val="00D3132C"/>
    <w:rsid w:val="00D338F3"/>
    <w:rsid w:val="00D34678"/>
    <w:rsid w:val="00D51A58"/>
    <w:rsid w:val="00D91911"/>
    <w:rsid w:val="00DE336F"/>
    <w:rsid w:val="00E14D64"/>
    <w:rsid w:val="00E727C6"/>
    <w:rsid w:val="00E72919"/>
    <w:rsid w:val="00EC15C8"/>
    <w:rsid w:val="00F1730C"/>
    <w:rsid w:val="00F40A22"/>
    <w:rsid w:val="00F864A5"/>
    <w:rsid w:val="00FA08E7"/>
    <w:rsid w:val="00FB4E20"/>
    <w:rsid w:val="00FE1E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C619"/>
  <w15:docId w15:val="{24976E37-343D-4914-89DB-AAC0F4F2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326" w:lineRule="auto"/>
    </w:pPr>
    <w:rPr>
      <w:rFonts w:ascii="Arial" w:eastAsia="Arial" w:hAnsi="Arial" w:cs="Arial"/>
      <w:color w:val="000000"/>
      <w:kern w:val="2"/>
      <w:sz w:val="20"/>
      <w:szCs w:val="20"/>
      <w:lang w:val="en-US" w:eastAsia="cs-CZ" w:bidi="ar-SA"/>
    </w:rPr>
  </w:style>
  <w:style w:type="paragraph" w:styleId="Nadpis1">
    <w:name w:val="heading 1"/>
    <w:basedOn w:val="Normln"/>
    <w:qFormat/>
    <w:pPr>
      <w:keepNext/>
      <w:keepLines/>
      <w:numPr>
        <w:numId w:val="1"/>
      </w:numPr>
      <w:spacing w:before="400" w:after="120"/>
      <w:outlineLvl w:val="0"/>
    </w:pPr>
    <w:rPr>
      <w:sz w:val="40"/>
      <w:szCs w:val="40"/>
    </w:rPr>
  </w:style>
  <w:style w:type="paragraph" w:styleId="Nadpis2">
    <w:name w:val="heading 2"/>
    <w:basedOn w:val="Normln"/>
    <w:qFormat/>
    <w:pPr>
      <w:keepNext/>
      <w:keepLines/>
      <w:numPr>
        <w:ilvl w:val="1"/>
        <w:numId w:val="1"/>
      </w:numPr>
      <w:spacing w:before="360" w:after="120"/>
      <w:outlineLvl w:val="1"/>
    </w:pPr>
    <w:rPr>
      <w:sz w:val="32"/>
      <w:szCs w:val="32"/>
    </w:rPr>
  </w:style>
  <w:style w:type="paragraph" w:styleId="Nadpis3">
    <w:name w:val="heading 3"/>
    <w:basedOn w:val="Normln"/>
    <w:qFormat/>
    <w:pPr>
      <w:keepNext/>
      <w:keepLines/>
      <w:numPr>
        <w:ilvl w:val="2"/>
        <w:numId w:val="1"/>
      </w:numPr>
      <w:spacing w:before="320" w:after="80"/>
      <w:outlineLvl w:val="2"/>
    </w:pPr>
    <w:rPr>
      <w:color w:val="434343"/>
      <w:sz w:val="28"/>
      <w:szCs w:val="28"/>
    </w:rPr>
  </w:style>
  <w:style w:type="paragraph" w:styleId="Nadpis4">
    <w:name w:val="heading 4"/>
    <w:basedOn w:val="Normln"/>
    <w:qFormat/>
    <w:pPr>
      <w:keepNext/>
      <w:keepLines/>
      <w:numPr>
        <w:ilvl w:val="3"/>
        <w:numId w:val="1"/>
      </w:numPr>
      <w:spacing w:before="280" w:after="80"/>
      <w:outlineLvl w:val="3"/>
    </w:pPr>
    <w:rPr>
      <w:color w:val="666666"/>
      <w:sz w:val="24"/>
      <w:szCs w:val="24"/>
    </w:rPr>
  </w:style>
  <w:style w:type="paragraph" w:styleId="Nadpis5">
    <w:name w:val="heading 5"/>
    <w:basedOn w:val="Normln"/>
    <w:qFormat/>
    <w:pPr>
      <w:keepNext/>
      <w:keepLines/>
      <w:numPr>
        <w:ilvl w:val="4"/>
        <w:numId w:val="1"/>
      </w:numPr>
      <w:spacing w:before="240" w:after="80"/>
      <w:outlineLvl w:val="4"/>
    </w:pPr>
    <w:rPr>
      <w:color w:val="666666"/>
      <w:sz w:val="22"/>
      <w:szCs w:val="22"/>
    </w:rPr>
  </w:style>
  <w:style w:type="paragraph" w:styleId="Nadpis6">
    <w:name w:val="heading 6"/>
    <w:basedOn w:val="Normln"/>
    <w:qFormat/>
    <w:pPr>
      <w:keepNext/>
      <w:keepLines/>
      <w:numPr>
        <w:ilvl w:val="5"/>
        <w:numId w:val="1"/>
      </w:numPr>
      <w:spacing w:before="240" w:after="80"/>
      <w:outlineLvl w:val="5"/>
    </w:pPr>
    <w:rPr>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b/>
      <w:u w:val="none"/>
    </w:rPr>
  </w:style>
  <w:style w:type="character" w:customStyle="1" w:styleId="WW8Num1z1">
    <w:name w:val="WW8Num1z1"/>
    <w:qFormat/>
    <w:rPr>
      <w:b/>
      <w:bCs w:val="0"/>
      <w:u w:val="none"/>
      <w:lang w:val="cs-CZ"/>
    </w:rPr>
  </w:style>
  <w:style w:type="character" w:customStyle="1" w:styleId="WW8Num1z2">
    <w:name w:val="WW8Num1z2"/>
    <w:qFormat/>
    <w:rPr>
      <w:u w:val="none"/>
      <w:lang w:val="cs-CZ"/>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InternetLink">
    <w:name w:val="Internet Link"/>
    <w:basedOn w:val="Standardnpsmoodstavce"/>
    <w:rPr>
      <w:color w:val="0000FF"/>
      <w:u w:val="single"/>
    </w:rPr>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style>
  <w:style w:type="character" w:customStyle="1" w:styleId="PedmtkomenteChar">
    <w:name w:val="Předmět komentáře Char"/>
    <w:basedOn w:val="TextkomenteChar"/>
    <w:qFormat/>
    <w:rPr>
      <w:b/>
      <w:bCs/>
    </w:rPr>
  </w:style>
  <w:style w:type="character" w:customStyle="1" w:styleId="TextbublinyChar">
    <w:name w:val="Text bubliny Char"/>
    <w:basedOn w:val="Standardnpsmoodstavce"/>
    <w:qFormat/>
    <w:rPr>
      <w:rFonts w:ascii="Segoe UI" w:hAnsi="Segoe UI" w:cs="Segoe UI"/>
      <w:sz w:val="18"/>
      <w:szCs w:val="18"/>
    </w:rPr>
  </w:style>
  <w:style w:type="character" w:customStyle="1" w:styleId="ListLabel1">
    <w:name w:val="ListLabel 1"/>
    <w:qFormat/>
    <w:rPr>
      <w:b/>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b/>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highlight w:val="yellow"/>
      <w:lang w:val="cs-CZ"/>
    </w:rPr>
  </w:style>
  <w:style w:type="character" w:customStyle="1" w:styleId="ListLabel20">
    <w:name w:val="ListLabel 20"/>
    <w:qFormat/>
    <w:rPr>
      <w:b/>
      <w:u w:val="none"/>
    </w:rPr>
  </w:style>
  <w:style w:type="character" w:customStyle="1" w:styleId="ListLabel21">
    <w:name w:val="ListLabel 21"/>
    <w:qFormat/>
    <w:rPr>
      <w:b w:val="0"/>
      <w:bCs w:val="0"/>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b/>
      <w:u w:val="none"/>
    </w:rPr>
  </w:style>
  <w:style w:type="character" w:customStyle="1" w:styleId="ListLabel30">
    <w:name w:val="ListLabel 30"/>
    <w:qFormat/>
    <w:rPr>
      <w:b/>
      <w:bCs w:val="0"/>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b/>
      <w:u w:val="none"/>
    </w:rPr>
  </w:style>
  <w:style w:type="character" w:customStyle="1" w:styleId="ListLabel39">
    <w:name w:val="ListLabel 39"/>
    <w:qFormat/>
    <w:rPr>
      <w:b/>
      <w:bCs w:val="0"/>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b/>
      <w:u w:val="none"/>
    </w:rPr>
  </w:style>
  <w:style w:type="character" w:customStyle="1" w:styleId="ListLabel48">
    <w:name w:val="ListLabel 48"/>
    <w:qFormat/>
    <w:rPr>
      <w:b w:val="0"/>
      <w:bCs w:val="0"/>
      <w:u w:val="none"/>
      <w:lang w:val="cs-CZ"/>
    </w:rPr>
  </w:style>
  <w:style w:type="character" w:customStyle="1" w:styleId="ListLabel49">
    <w:name w:val="ListLabel 49"/>
    <w:qFormat/>
    <w:rPr>
      <w:u w:val="none"/>
      <w:lang w:val="cs-CZ"/>
    </w:rPr>
  </w:style>
  <w:style w:type="character" w:customStyle="1" w:styleId="ListLabel50">
    <w:name w:val="ListLabel 50"/>
    <w:qFormat/>
    <w:rPr>
      <w:u w:val="none"/>
      <w:lang w:val="cs-CZ"/>
    </w:rPr>
  </w:style>
  <w:style w:type="character" w:customStyle="1" w:styleId="ListLabel51">
    <w:name w:val="ListLabel 51"/>
    <w:qFormat/>
    <w:rPr>
      <w:u w:val="none"/>
      <w:lang w:val="cs-CZ"/>
    </w:rPr>
  </w:style>
  <w:style w:type="character" w:customStyle="1" w:styleId="ListLabel52">
    <w:name w:val="ListLabel 52"/>
    <w:qFormat/>
    <w:rPr>
      <w:u w:val="none"/>
      <w:lang w:val="cs-CZ"/>
    </w:rPr>
  </w:style>
  <w:style w:type="character" w:customStyle="1" w:styleId="ListLabel53">
    <w:name w:val="ListLabel 53"/>
    <w:qFormat/>
    <w:rPr>
      <w:u w:val="none"/>
      <w:lang w:val="cs-CZ"/>
    </w:rPr>
  </w:style>
  <w:style w:type="character" w:customStyle="1" w:styleId="ListLabel54">
    <w:name w:val="ListLabel 54"/>
    <w:qFormat/>
    <w:rPr>
      <w:u w:val="none"/>
      <w:lang w:val="cs-CZ"/>
    </w:rPr>
  </w:style>
  <w:style w:type="character" w:customStyle="1" w:styleId="ListLabel55">
    <w:name w:val="ListLabel 55"/>
    <w:qFormat/>
    <w:rPr>
      <w:u w:val="none"/>
      <w:lang w:val="cs-CZ"/>
    </w:rPr>
  </w:style>
  <w:style w:type="paragraph" w:customStyle="1" w:styleId="Heading">
    <w:name w:val="Heading"/>
    <w:basedOn w:val="Normln"/>
    <w:next w:val="Zkladntext"/>
    <w:qFormat/>
    <w:pPr>
      <w:keepNext/>
      <w:spacing w:before="240" w:after="120"/>
    </w:pPr>
    <w:rPr>
      <w:rFonts w:ascii="Liberation Sans;Arial" w:eastAsia="WenQuanYi Micro Hei" w:hAnsi="Liberation Sans;Arial" w:cs="Lohit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styleId="Nzev">
    <w:name w:val="Title"/>
    <w:basedOn w:val="Normln"/>
    <w:qFormat/>
    <w:pPr>
      <w:keepNext/>
      <w:keepLines/>
      <w:spacing w:after="60"/>
    </w:pPr>
    <w:rPr>
      <w:sz w:val="52"/>
      <w:szCs w:val="52"/>
    </w:rPr>
  </w:style>
  <w:style w:type="paragraph" w:styleId="Podtitul">
    <w:name w:val="Subtitle"/>
    <w:basedOn w:val="Normln"/>
    <w:qFormat/>
    <w:pPr>
      <w:keepNext/>
      <w:keepLines/>
      <w:spacing w:after="320"/>
    </w:pPr>
    <w:rPr>
      <w:color w:val="666666"/>
      <w:sz w:val="30"/>
      <w:szCs w:val="30"/>
    </w:rPr>
  </w:style>
  <w:style w:type="paragraph" w:styleId="Textkomente">
    <w:name w:val="annotation text"/>
    <w:basedOn w:val="Normln"/>
    <w:qFormat/>
    <w:pPr>
      <w:spacing w:line="240" w:lineRule="auto"/>
    </w:pPr>
  </w:style>
  <w:style w:type="paragraph" w:styleId="Pedmtkomente">
    <w:name w:val="annotation subject"/>
    <w:basedOn w:val="Textkomente"/>
    <w:qFormat/>
    <w:rPr>
      <w:b/>
      <w:bCs/>
    </w:rPr>
  </w:style>
  <w:style w:type="paragraph" w:styleId="Textbubliny">
    <w:name w:val="Balloon Text"/>
    <w:basedOn w:val="Normln"/>
    <w:qFormat/>
    <w:pPr>
      <w:spacing w:line="240" w:lineRule="auto"/>
    </w:pPr>
    <w:rPr>
      <w:rFonts w:ascii="Segoe UI" w:hAnsi="Segoe UI" w:cs="Segoe UI"/>
      <w:sz w:val="18"/>
      <w:szCs w:val="18"/>
    </w:rPr>
  </w:style>
  <w:style w:type="paragraph" w:customStyle="1" w:styleId="TableContents">
    <w:name w:val="Table Contents"/>
    <w:basedOn w:val="Normln"/>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table" w:styleId="Mkatabulky">
    <w:name w:val="Table Grid"/>
    <w:basedOn w:val="Normlntabulka"/>
    <w:uiPriority w:val="39"/>
    <w:rsid w:val="00BD7834"/>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E72919"/>
  </w:style>
  <w:style w:type="paragraph" w:customStyle="1" w:styleId="yiv3497719585msonormal">
    <w:name w:val="yiv3497719585msonormal"/>
    <w:basedOn w:val="Normln"/>
    <w:rsid w:val="00225AC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paragraph" w:styleId="Odstavecseseznamem">
    <w:name w:val="List Paragraph"/>
    <w:basedOn w:val="Normln"/>
    <w:uiPriority w:val="34"/>
    <w:qFormat/>
    <w:rsid w:val="001723FA"/>
    <w:pPr>
      <w:ind w:left="720"/>
      <w:contextualSpacing/>
    </w:pPr>
  </w:style>
  <w:style w:type="paragraph" w:styleId="Normlnweb">
    <w:name w:val="Normal (Web)"/>
    <w:basedOn w:val="Normln"/>
    <w:uiPriority w:val="99"/>
    <w:semiHidden/>
    <w:unhideWhenUsed/>
    <w:rsid w:val="001F461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paragraph" w:customStyle="1" w:styleId="center">
    <w:name w:val="center"/>
    <w:basedOn w:val="Normln"/>
    <w:rsid w:val="001F461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character" w:styleId="Hypertextovodkaz">
    <w:name w:val="Hyperlink"/>
    <w:basedOn w:val="Standardnpsmoodstavce"/>
    <w:uiPriority w:val="99"/>
    <w:semiHidden/>
    <w:unhideWhenUsed/>
    <w:rsid w:val="001F4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0036">
      <w:bodyDiv w:val="1"/>
      <w:marLeft w:val="0"/>
      <w:marRight w:val="0"/>
      <w:marTop w:val="0"/>
      <w:marBottom w:val="0"/>
      <w:divBdr>
        <w:top w:val="none" w:sz="0" w:space="0" w:color="auto"/>
        <w:left w:val="none" w:sz="0" w:space="0" w:color="auto"/>
        <w:bottom w:val="none" w:sz="0" w:space="0" w:color="auto"/>
        <w:right w:val="none" w:sz="0" w:space="0" w:color="auto"/>
      </w:divBdr>
    </w:div>
    <w:div w:id="210382197">
      <w:bodyDiv w:val="1"/>
      <w:marLeft w:val="0"/>
      <w:marRight w:val="0"/>
      <w:marTop w:val="0"/>
      <w:marBottom w:val="0"/>
      <w:divBdr>
        <w:top w:val="none" w:sz="0" w:space="0" w:color="auto"/>
        <w:left w:val="none" w:sz="0" w:space="0" w:color="auto"/>
        <w:bottom w:val="none" w:sz="0" w:space="0" w:color="auto"/>
        <w:right w:val="none" w:sz="0" w:space="0" w:color="auto"/>
      </w:divBdr>
    </w:div>
    <w:div w:id="498271656">
      <w:bodyDiv w:val="1"/>
      <w:marLeft w:val="0"/>
      <w:marRight w:val="0"/>
      <w:marTop w:val="0"/>
      <w:marBottom w:val="0"/>
      <w:divBdr>
        <w:top w:val="none" w:sz="0" w:space="0" w:color="auto"/>
        <w:left w:val="none" w:sz="0" w:space="0" w:color="auto"/>
        <w:bottom w:val="none" w:sz="0" w:space="0" w:color="auto"/>
        <w:right w:val="none" w:sz="0" w:space="0" w:color="auto"/>
      </w:divBdr>
    </w:div>
    <w:div w:id="635184660">
      <w:bodyDiv w:val="1"/>
      <w:marLeft w:val="0"/>
      <w:marRight w:val="0"/>
      <w:marTop w:val="0"/>
      <w:marBottom w:val="0"/>
      <w:divBdr>
        <w:top w:val="none" w:sz="0" w:space="0" w:color="auto"/>
        <w:left w:val="none" w:sz="0" w:space="0" w:color="auto"/>
        <w:bottom w:val="none" w:sz="0" w:space="0" w:color="auto"/>
        <w:right w:val="none" w:sz="0" w:space="0" w:color="auto"/>
      </w:divBdr>
      <w:divsChild>
        <w:div w:id="928076459">
          <w:marLeft w:val="0"/>
          <w:marRight w:val="0"/>
          <w:marTop w:val="0"/>
          <w:marBottom w:val="0"/>
          <w:divBdr>
            <w:top w:val="none" w:sz="0" w:space="0" w:color="auto"/>
            <w:left w:val="none" w:sz="0" w:space="0" w:color="auto"/>
            <w:bottom w:val="none" w:sz="0" w:space="0" w:color="auto"/>
            <w:right w:val="none" w:sz="0" w:space="0" w:color="auto"/>
          </w:divBdr>
        </w:div>
        <w:div w:id="281889454">
          <w:marLeft w:val="0"/>
          <w:marRight w:val="0"/>
          <w:marTop w:val="0"/>
          <w:marBottom w:val="0"/>
          <w:divBdr>
            <w:top w:val="none" w:sz="0" w:space="0" w:color="auto"/>
            <w:left w:val="none" w:sz="0" w:space="0" w:color="auto"/>
            <w:bottom w:val="none" w:sz="0" w:space="0" w:color="auto"/>
            <w:right w:val="none" w:sz="0" w:space="0" w:color="auto"/>
          </w:divBdr>
        </w:div>
      </w:divsChild>
    </w:div>
    <w:div w:id="645284097">
      <w:bodyDiv w:val="1"/>
      <w:marLeft w:val="0"/>
      <w:marRight w:val="0"/>
      <w:marTop w:val="0"/>
      <w:marBottom w:val="0"/>
      <w:divBdr>
        <w:top w:val="none" w:sz="0" w:space="0" w:color="auto"/>
        <w:left w:val="none" w:sz="0" w:space="0" w:color="auto"/>
        <w:bottom w:val="none" w:sz="0" w:space="0" w:color="auto"/>
        <w:right w:val="none" w:sz="0" w:space="0" w:color="auto"/>
      </w:divBdr>
      <w:divsChild>
        <w:div w:id="413288278">
          <w:marLeft w:val="0"/>
          <w:marRight w:val="0"/>
          <w:marTop w:val="0"/>
          <w:marBottom w:val="0"/>
          <w:divBdr>
            <w:top w:val="none" w:sz="0" w:space="0" w:color="auto"/>
            <w:left w:val="none" w:sz="0" w:space="0" w:color="auto"/>
            <w:bottom w:val="none" w:sz="0" w:space="0" w:color="auto"/>
            <w:right w:val="none" w:sz="0" w:space="0" w:color="auto"/>
          </w:divBdr>
        </w:div>
        <w:div w:id="1223178829">
          <w:marLeft w:val="0"/>
          <w:marRight w:val="0"/>
          <w:marTop w:val="0"/>
          <w:marBottom w:val="0"/>
          <w:divBdr>
            <w:top w:val="none" w:sz="0" w:space="0" w:color="auto"/>
            <w:left w:val="none" w:sz="0" w:space="0" w:color="auto"/>
            <w:bottom w:val="none" w:sz="0" w:space="0" w:color="auto"/>
            <w:right w:val="none" w:sz="0" w:space="0" w:color="auto"/>
          </w:divBdr>
        </w:div>
      </w:divsChild>
    </w:div>
    <w:div w:id="727337062">
      <w:bodyDiv w:val="1"/>
      <w:marLeft w:val="0"/>
      <w:marRight w:val="0"/>
      <w:marTop w:val="0"/>
      <w:marBottom w:val="0"/>
      <w:divBdr>
        <w:top w:val="none" w:sz="0" w:space="0" w:color="auto"/>
        <w:left w:val="none" w:sz="0" w:space="0" w:color="auto"/>
        <w:bottom w:val="none" w:sz="0" w:space="0" w:color="auto"/>
        <w:right w:val="none" w:sz="0" w:space="0" w:color="auto"/>
      </w:divBdr>
    </w:div>
    <w:div w:id="809126749">
      <w:bodyDiv w:val="1"/>
      <w:marLeft w:val="0"/>
      <w:marRight w:val="0"/>
      <w:marTop w:val="0"/>
      <w:marBottom w:val="0"/>
      <w:divBdr>
        <w:top w:val="none" w:sz="0" w:space="0" w:color="auto"/>
        <w:left w:val="none" w:sz="0" w:space="0" w:color="auto"/>
        <w:bottom w:val="none" w:sz="0" w:space="0" w:color="auto"/>
        <w:right w:val="none" w:sz="0" w:space="0" w:color="auto"/>
      </w:divBdr>
    </w:div>
    <w:div w:id="847869158">
      <w:bodyDiv w:val="1"/>
      <w:marLeft w:val="0"/>
      <w:marRight w:val="0"/>
      <w:marTop w:val="0"/>
      <w:marBottom w:val="0"/>
      <w:divBdr>
        <w:top w:val="none" w:sz="0" w:space="0" w:color="auto"/>
        <w:left w:val="none" w:sz="0" w:space="0" w:color="auto"/>
        <w:bottom w:val="none" w:sz="0" w:space="0" w:color="auto"/>
        <w:right w:val="none" w:sz="0" w:space="0" w:color="auto"/>
      </w:divBdr>
    </w:div>
    <w:div w:id="971520817">
      <w:bodyDiv w:val="1"/>
      <w:marLeft w:val="0"/>
      <w:marRight w:val="0"/>
      <w:marTop w:val="0"/>
      <w:marBottom w:val="0"/>
      <w:divBdr>
        <w:top w:val="none" w:sz="0" w:space="0" w:color="auto"/>
        <w:left w:val="none" w:sz="0" w:space="0" w:color="auto"/>
        <w:bottom w:val="none" w:sz="0" w:space="0" w:color="auto"/>
        <w:right w:val="none" w:sz="0" w:space="0" w:color="auto"/>
      </w:divBdr>
    </w:div>
    <w:div w:id="988823246">
      <w:bodyDiv w:val="1"/>
      <w:marLeft w:val="0"/>
      <w:marRight w:val="0"/>
      <w:marTop w:val="0"/>
      <w:marBottom w:val="0"/>
      <w:divBdr>
        <w:top w:val="none" w:sz="0" w:space="0" w:color="auto"/>
        <w:left w:val="none" w:sz="0" w:space="0" w:color="auto"/>
        <w:bottom w:val="none" w:sz="0" w:space="0" w:color="auto"/>
        <w:right w:val="none" w:sz="0" w:space="0" w:color="auto"/>
      </w:divBdr>
    </w:div>
    <w:div w:id="1213930294">
      <w:bodyDiv w:val="1"/>
      <w:marLeft w:val="0"/>
      <w:marRight w:val="0"/>
      <w:marTop w:val="0"/>
      <w:marBottom w:val="0"/>
      <w:divBdr>
        <w:top w:val="none" w:sz="0" w:space="0" w:color="auto"/>
        <w:left w:val="none" w:sz="0" w:space="0" w:color="auto"/>
        <w:bottom w:val="none" w:sz="0" w:space="0" w:color="auto"/>
        <w:right w:val="none" w:sz="0" w:space="0" w:color="auto"/>
      </w:divBdr>
    </w:div>
    <w:div w:id="1247113158">
      <w:bodyDiv w:val="1"/>
      <w:marLeft w:val="0"/>
      <w:marRight w:val="0"/>
      <w:marTop w:val="0"/>
      <w:marBottom w:val="0"/>
      <w:divBdr>
        <w:top w:val="none" w:sz="0" w:space="0" w:color="auto"/>
        <w:left w:val="none" w:sz="0" w:space="0" w:color="auto"/>
        <w:bottom w:val="none" w:sz="0" w:space="0" w:color="auto"/>
        <w:right w:val="none" w:sz="0" w:space="0" w:color="auto"/>
      </w:divBdr>
    </w:div>
    <w:div w:id="1317340595">
      <w:bodyDiv w:val="1"/>
      <w:marLeft w:val="0"/>
      <w:marRight w:val="0"/>
      <w:marTop w:val="0"/>
      <w:marBottom w:val="0"/>
      <w:divBdr>
        <w:top w:val="none" w:sz="0" w:space="0" w:color="auto"/>
        <w:left w:val="none" w:sz="0" w:space="0" w:color="auto"/>
        <w:bottom w:val="none" w:sz="0" w:space="0" w:color="auto"/>
        <w:right w:val="none" w:sz="0" w:space="0" w:color="auto"/>
      </w:divBdr>
      <w:divsChild>
        <w:div w:id="1727995825">
          <w:marLeft w:val="0"/>
          <w:marRight w:val="0"/>
          <w:marTop w:val="0"/>
          <w:marBottom w:val="0"/>
          <w:divBdr>
            <w:top w:val="none" w:sz="0" w:space="0" w:color="auto"/>
            <w:left w:val="none" w:sz="0" w:space="0" w:color="auto"/>
            <w:bottom w:val="none" w:sz="0" w:space="0" w:color="auto"/>
            <w:right w:val="none" w:sz="0" w:space="0" w:color="auto"/>
          </w:divBdr>
        </w:div>
        <w:div w:id="1834831850">
          <w:marLeft w:val="0"/>
          <w:marRight w:val="0"/>
          <w:marTop w:val="0"/>
          <w:marBottom w:val="0"/>
          <w:divBdr>
            <w:top w:val="none" w:sz="0" w:space="0" w:color="auto"/>
            <w:left w:val="none" w:sz="0" w:space="0" w:color="auto"/>
            <w:bottom w:val="none" w:sz="0" w:space="0" w:color="auto"/>
            <w:right w:val="none" w:sz="0" w:space="0" w:color="auto"/>
          </w:divBdr>
        </w:div>
        <w:div w:id="1761173517">
          <w:marLeft w:val="0"/>
          <w:marRight w:val="0"/>
          <w:marTop w:val="0"/>
          <w:marBottom w:val="0"/>
          <w:divBdr>
            <w:top w:val="none" w:sz="0" w:space="0" w:color="auto"/>
            <w:left w:val="none" w:sz="0" w:space="0" w:color="auto"/>
            <w:bottom w:val="none" w:sz="0" w:space="0" w:color="auto"/>
            <w:right w:val="none" w:sz="0" w:space="0" w:color="auto"/>
          </w:divBdr>
        </w:div>
        <w:div w:id="1862669259">
          <w:marLeft w:val="0"/>
          <w:marRight w:val="0"/>
          <w:marTop w:val="0"/>
          <w:marBottom w:val="0"/>
          <w:divBdr>
            <w:top w:val="none" w:sz="0" w:space="0" w:color="auto"/>
            <w:left w:val="none" w:sz="0" w:space="0" w:color="auto"/>
            <w:bottom w:val="none" w:sz="0" w:space="0" w:color="auto"/>
            <w:right w:val="none" w:sz="0" w:space="0" w:color="auto"/>
          </w:divBdr>
        </w:div>
      </w:divsChild>
    </w:div>
    <w:div w:id="1341004630">
      <w:bodyDiv w:val="1"/>
      <w:marLeft w:val="0"/>
      <w:marRight w:val="0"/>
      <w:marTop w:val="0"/>
      <w:marBottom w:val="0"/>
      <w:divBdr>
        <w:top w:val="none" w:sz="0" w:space="0" w:color="auto"/>
        <w:left w:val="none" w:sz="0" w:space="0" w:color="auto"/>
        <w:bottom w:val="none" w:sz="0" w:space="0" w:color="auto"/>
        <w:right w:val="none" w:sz="0" w:space="0" w:color="auto"/>
      </w:divBdr>
    </w:div>
    <w:div w:id="1341741799">
      <w:bodyDiv w:val="1"/>
      <w:marLeft w:val="0"/>
      <w:marRight w:val="0"/>
      <w:marTop w:val="0"/>
      <w:marBottom w:val="0"/>
      <w:divBdr>
        <w:top w:val="none" w:sz="0" w:space="0" w:color="auto"/>
        <w:left w:val="none" w:sz="0" w:space="0" w:color="auto"/>
        <w:bottom w:val="none" w:sz="0" w:space="0" w:color="auto"/>
        <w:right w:val="none" w:sz="0" w:space="0" w:color="auto"/>
      </w:divBdr>
    </w:div>
    <w:div w:id="1377193656">
      <w:bodyDiv w:val="1"/>
      <w:marLeft w:val="0"/>
      <w:marRight w:val="0"/>
      <w:marTop w:val="0"/>
      <w:marBottom w:val="0"/>
      <w:divBdr>
        <w:top w:val="none" w:sz="0" w:space="0" w:color="auto"/>
        <w:left w:val="none" w:sz="0" w:space="0" w:color="auto"/>
        <w:bottom w:val="none" w:sz="0" w:space="0" w:color="auto"/>
        <w:right w:val="none" w:sz="0" w:space="0" w:color="auto"/>
      </w:divBdr>
    </w:div>
    <w:div w:id="1494763518">
      <w:bodyDiv w:val="1"/>
      <w:marLeft w:val="0"/>
      <w:marRight w:val="0"/>
      <w:marTop w:val="0"/>
      <w:marBottom w:val="0"/>
      <w:divBdr>
        <w:top w:val="none" w:sz="0" w:space="0" w:color="auto"/>
        <w:left w:val="none" w:sz="0" w:space="0" w:color="auto"/>
        <w:bottom w:val="none" w:sz="0" w:space="0" w:color="auto"/>
        <w:right w:val="none" w:sz="0" w:space="0" w:color="auto"/>
      </w:divBdr>
      <w:divsChild>
        <w:div w:id="1100174888">
          <w:marLeft w:val="0"/>
          <w:marRight w:val="0"/>
          <w:marTop w:val="0"/>
          <w:marBottom w:val="0"/>
          <w:divBdr>
            <w:top w:val="none" w:sz="0" w:space="0" w:color="auto"/>
            <w:left w:val="none" w:sz="0" w:space="0" w:color="auto"/>
            <w:bottom w:val="none" w:sz="0" w:space="0" w:color="auto"/>
            <w:right w:val="none" w:sz="0" w:space="0" w:color="auto"/>
          </w:divBdr>
        </w:div>
        <w:div w:id="1863124252">
          <w:marLeft w:val="0"/>
          <w:marRight w:val="0"/>
          <w:marTop w:val="0"/>
          <w:marBottom w:val="0"/>
          <w:divBdr>
            <w:top w:val="none" w:sz="0" w:space="0" w:color="auto"/>
            <w:left w:val="none" w:sz="0" w:space="0" w:color="auto"/>
            <w:bottom w:val="none" w:sz="0" w:space="0" w:color="auto"/>
            <w:right w:val="none" w:sz="0" w:space="0" w:color="auto"/>
          </w:divBdr>
        </w:div>
        <w:div w:id="2138524035">
          <w:marLeft w:val="0"/>
          <w:marRight w:val="0"/>
          <w:marTop w:val="0"/>
          <w:marBottom w:val="0"/>
          <w:divBdr>
            <w:top w:val="none" w:sz="0" w:space="0" w:color="auto"/>
            <w:left w:val="none" w:sz="0" w:space="0" w:color="auto"/>
            <w:bottom w:val="none" w:sz="0" w:space="0" w:color="auto"/>
            <w:right w:val="none" w:sz="0" w:space="0" w:color="auto"/>
          </w:divBdr>
        </w:div>
        <w:div w:id="1204252852">
          <w:marLeft w:val="0"/>
          <w:marRight w:val="0"/>
          <w:marTop w:val="0"/>
          <w:marBottom w:val="0"/>
          <w:divBdr>
            <w:top w:val="none" w:sz="0" w:space="0" w:color="auto"/>
            <w:left w:val="none" w:sz="0" w:space="0" w:color="auto"/>
            <w:bottom w:val="none" w:sz="0" w:space="0" w:color="auto"/>
            <w:right w:val="none" w:sz="0" w:space="0" w:color="auto"/>
          </w:divBdr>
        </w:div>
      </w:divsChild>
    </w:div>
    <w:div w:id="1514225146">
      <w:bodyDiv w:val="1"/>
      <w:marLeft w:val="0"/>
      <w:marRight w:val="0"/>
      <w:marTop w:val="0"/>
      <w:marBottom w:val="0"/>
      <w:divBdr>
        <w:top w:val="none" w:sz="0" w:space="0" w:color="auto"/>
        <w:left w:val="none" w:sz="0" w:space="0" w:color="auto"/>
        <w:bottom w:val="none" w:sz="0" w:space="0" w:color="auto"/>
        <w:right w:val="none" w:sz="0" w:space="0" w:color="auto"/>
      </w:divBdr>
    </w:div>
    <w:div w:id="1531067982">
      <w:bodyDiv w:val="1"/>
      <w:marLeft w:val="0"/>
      <w:marRight w:val="0"/>
      <w:marTop w:val="0"/>
      <w:marBottom w:val="0"/>
      <w:divBdr>
        <w:top w:val="none" w:sz="0" w:space="0" w:color="auto"/>
        <w:left w:val="none" w:sz="0" w:space="0" w:color="auto"/>
        <w:bottom w:val="none" w:sz="0" w:space="0" w:color="auto"/>
        <w:right w:val="none" w:sz="0" w:space="0" w:color="auto"/>
      </w:divBdr>
    </w:div>
    <w:div w:id="1646667295">
      <w:bodyDiv w:val="1"/>
      <w:marLeft w:val="0"/>
      <w:marRight w:val="0"/>
      <w:marTop w:val="0"/>
      <w:marBottom w:val="0"/>
      <w:divBdr>
        <w:top w:val="none" w:sz="0" w:space="0" w:color="auto"/>
        <w:left w:val="none" w:sz="0" w:space="0" w:color="auto"/>
        <w:bottom w:val="none" w:sz="0" w:space="0" w:color="auto"/>
        <w:right w:val="none" w:sz="0" w:space="0" w:color="auto"/>
      </w:divBdr>
    </w:div>
    <w:div w:id="1828207103">
      <w:bodyDiv w:val="1"/>
      <w:marLeft w:val="0"/>
      <w:marRight w:val="0"/>
      <w:marTop w:val="0"/>
      <w:marBottom w:val="0"/>
      <w:divBdr>
        <w:top w:val="none" w:sz="0" w:space="0" w:color="auto"/>
        <w:left w:val="none" w:sz="0" w:space="0" w:color="auto"/>
        <w:bottom w:val="none" w:sz="0" w:space="0" w:color="auto"/>
        <w:right w:val="none" w:sz="0" w:space="0" w:color="auto"/>
      </w:divBdr>
    </w:div>
    <w:div w:id="189754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AF347B9D934040AA7516E5369C93A0" ma:contentTypeVersion="13" ma:contentTypeDescription="Vytvoří nový dokument" ma:contentTypeScope="" ma:versionID="48db2526a3733c7fcc4d818ce0f47f45">
  <xsd:schema xmlns:xsd="http://www.w3.org/2001/XMLSchema" xmlns:xs="http://www.w3.org/2001/XMLSchema" xmlns:p="http://schemas.microsoft.com/office/2006/metadata/properties" xmlns:ns2="3288d581-4644-4ea3-985f-ca23fbc29a50" xmlns:ns3="74d2bd6b-2df1-4c9b-a0a0-5a3d7b9faeb4" targetNamespace="http://schemas.microsoft.com/office/2006/metadata/properties" ma:root="true" ma:fieldsID="27bc2abedef71a8122d309b206c06c6a" ns2:_="" ns3:_="">
    <xsd:import namespace="3288d581-4644-4ea3-985f-ca23fbc29a50"/>
    <xsd:import namespace="74d2bd6b-2df1-4c9b-a0a0-5a3d7b9fa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8d581-4644-4ea3-985f-ca23fbc2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2bd6b-2df1-4c9b-a0a0-5a3d7b9faeb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1000A-9360-44AA-B164-0D60B691CC46}">
  <ds:schemaRefs>
    <ds:schemaRef ds:uri="http://schemas.microsoft.com/sharepoint/v3/contenttype/forms"/>
  </ds:schemaRefs>
</ds:datastoreItem>
</file>

<file path=customXml/itemProps2.xml><?xml version="1.0" encoding="utf-8"?>
<ds:datastoreItem xmlns:ds="http://schemas.openxmlformats.org/officeDocument/2006/customXml" ds:itemID="{35FBCC96-228C-4141-819B-6E28ABBD5C5C}">
  <ds:schemaRefs>
    <ds:schemaRef ds:uri="74d2bd6b-2df1-4c9b-a0a0-5a3d7b9faeb4"/>
    <ds:schemaRef ds:uri="3288d581-4644-4ea3-985f-ca23fbc29a50"/>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480081E-F406-4904-83A6-71865BC18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8d581-4644-4ea3-985f-ca23fbc29a50"/>
    <ds:schemaRef ds:uri="74d2bd6b-2df1-4c9b-a0a0-5a3d7b9fa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6586</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Vcelak</dc:creator>
  <dc:description/>
  <cp:lastModifiedBy>Lída Bobysudová</cp:lastModifiedBy>
  <cp:revision>2</cp:revision>
  <cp:lastPrinted>2023-03-08T12:01:00Z</cp:lastPrinted>
  <dcterms:created xsi:type="dcterms:W3CDTF">2023-04-24T07:04:00Z</dcterms:created>
  <dcterms:modified xsi:type="dcterms:W3CDTF">2023-04-24T07:04:00Z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0x010100B6AF347B9D934040AA7516E5369C93A0</vt:lpwstr>
  </property>
</Properties>
</file>